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2DF0" w14:textId="77777777" w:rsidR="00AD115D" w:rsidRPr="002C0496" w:rsidRDefault="00416B53" w:rsidP="00D97CC8">
      <w:pPr>
        <w:pStyle w:val="Documenttype"/>
      </w:pPr>
      <w:r w:rsidRPr="002C0496">
        <w:t>Informatiefolder</w:t>
      </w:r>
    </w:p>
    <w:p w14:paraId="5B7DFD1F" w14:textId="77777777" w:rsidR="00AA6B4B" w:rsidRPr="00AA6B4B" w:rsidRDefault="00AA6B4B" w:rsidP="00AA6B4B">
      <w:pPr>
        <w:pStyle w:val="FolderTitel0"/>
        <w:rPr>
          <w:sz w:val="40"/>
          <w:szCs w:val="40"/>
        </w:rPr>
      </w:pPr>
      <w:r w:rsidRPr="00AA6B4B">
        <w:rPr>
          <w:sz w:val="40"/>
          <w:szCs w:val="40"/>
        </w:rPr>
        <w:t xml:space="preserve">Praktijkondersteuner </w:t>
      </w:r>
    </w:p>
    <w:p w14:paraId="0B647D62" w14:textId="40736EE9" w:rsidR="00AA6B4B" w:rsidRPr="00AA6B4B" w:rsidRDefault="00AA6B4B" w:rsidP="00AA6B4B">
      <w:pPr>
        <w:pStyle w:val="FolderTitel0"/>
        <w:rPr>
          <w:sz w:val="40"/>
          <w:szCs w:val="40"/>
        </w:rPr>
      </w:pPr>
      <w:r w:rsidRPr="00AA6B4B">
        <w:rPr>
          <w:sz w:val="40"/>
          <w:szCs w:val="40"/>
        </w:rPr>
        <w:t>somatiek en</w:t>
      </w:r>
      <w:r>
        <w:rPr>
          <w:sz w:val="40"/>
          <w:szCs w:val="40"/>
        </w:rPr>
        <w:t xml:space="preserve"> </w:t>
      </w:r>
      <w:r w:rsidRPr="00AA6B4B">
        <w:rPr>
          <w:sz w:val="40"/>
          <w:szCs w:val="40"/>
        </w:rPr>
        <w:t>ouderenzorg</w:t>
      </w:r>
    </w:p>
    <w:p w14:paraId="21C12029" w14:textId="77777777" w:rsidR="003A226A" w:rsidRDefault="003A226A" w:rsidP="003A226A">
      <w:pPr>
        <w:rPr>
          <w:rFonts w:cs="Calibri"/>
          <w:sz w:val="22"/>
          <w:szCs w:val="22"/>
          <w:lang w:val="nl-NL"/>
        </w:rPr>
      </w:pPr>
    </w:p>
    <w:p w14:paraId="14057399" w14:textId="58217862" w:rsidR="00663F9B" w:rsidRDefault="00663F9B" w:rsidP="00D97CC8">
      <w:pPr>
        <w:pStyle w:val="Kop"/>
      </w:pPr>
    </w:p>
    <w:p w14:paraId="48BEF98A" w14:textId="77777777" w:rsidR="00AA6B4B" w:rsidRPr="00B67412" w:rsidRDefault="00AA6B4B" w:rsidP="00AA6B4B">
      <w:pPr>
        <w:pStyle w:val="Leadtekst"/>
      </w:pPr>
      <w:r w:rsidRPr="00B67412">
        <w:t xml:space="preserve">Deze folder geef u informatie over de praktijkondersteuner somatiek (POH-S) </w:t>
      </w:r>
      <w:r>
        <w:t xml:space="preserve">en ouderenzorg (POH-O) </w:t>
      </w:r>
    </w:p>
    <w:p w14:paraId="171420EB" w14:textId="581B8F26" w:rsidR="00AA6B4B" w:rsidRDefault="00AA6B4B" w:rsidP="00D97CC8">
      <w:pPr>
        <w:pStyle w:val="Kop"/>
      </w:pPr>
    </w:p>
    <w:p w14:paraId="344F864A" w14:textId="77777777" w:rsidR="0051716E" w:rsidRDefault="0051716E" w:rsidP="00D97CC8">
      <w:pPr>
        <w:pStyle w:val="Kop"/>
      </w:pPr>
    </w:p>
    <w:p w14:paraId="59F7187C" w14:textId="77777777" w:rsidR="00AA6B4B" w:rsidRPr="00B67412" w:rsidRDefault="00AA6B4B" w:rsidP="00AA6B4B">
      <w:pPr>
        <w:pStyle w:val="Koptekst0"/>
        <w:ind w:firstLine="708"/>
      </w:pPr>
      <w:r w:rsidRPr="00B67412">
        <w:t>Nieuw vanaf 2022</w:t>
      </w:r>
    </w:p>
    <w:p w14:paraId="777323D0" w14:textId="77777777" w:rsidR="00AA6B4B" w:rsidRPr="00B67412" w:rsidRDefault="00AA6B4B" w:rsidP="00AA6B4B">
      <w:pPr>
        <w:pStyle w:val="Subkoptekst"/>
        <w:ind w:firstLine="708"/>
      </w:pPr>
      <w:r>
        <w:t>Andere verdeling spreekuren</w:t>
      </w:r>
      <w:r w:rsidRPr="00B67412">
        <w:t xml:space="preserve"> </w:t>
      </w:r>
    </w:p>
    <w:p w14:paraId="54FCA390" w14:textId="77544C95" w:rsidR="00AA6B4B" w:rsidRPr="00AA6B4B" w:rsidRDefault="00AA6B4B" w:rsidP="00AA6B4B">
      <w:pPr>
        <w:ind w:left="708"/>
        <w:rPr>
          <w:rFonts w:cs="Calibri"/>
          <w:sz w:val="22"/>
          <w:szCs w:val="22"/>
          <w:lang w:val="en-GB"/>
        </w:rPr>
      </w:pPr>
      <w:r w:rsidRPr="00AA6B4B">
        <w:rPr>
          <w:rFonts w:cs="Calibri"/>
          <w:sz w:val="22"/>
          <w:szCs w:val="22"/>
          <w:lang w:val="en-GB"/>
        </w:rPr>
        <w:t>Voorheen had u een vaste praktijkondersteuner. Met ingang van 2022 wijzigt dit.</w:t>
      </w:r>
    </w:p>
    <w:p w14:paraId="7B1BA539" w14:textId="77777777" w:rsidR="00AA6B4B" w:rsidRPr="00AA6B4B" w:rsidRDefault="00AA6B4B" w:rsidP="00AA6B4B">
      <w:pPr>
        <w:ind w:left="708"/>
        <w:rPr>
          <w:rFonts w:cs="Calibri"/>
          <w:sz w:val="22"/>
          <w:szCs w:val="22"/>
          <w:lang w:val="en-GB"/>
        </w:rPr>
      </w:pPr>
      <w:r w:rsidRPr="00AA6B4B">
        <w:rPr>
          <w:rFonts w:cs="Calibri"/>
          <w:sz w:val="22"/>
          <w:szCs w:val="22"/>
          <w:lang w:val="en-GB"/>
        </w:rPr>
        <w:t>Om de continuïteit van de zorg aan onze chronische patiënt beter te waarborgen gaan onze praktijkondersteuners meer met elkaar samenwerken en de spreekuren anders verdelen.</w:t>
      </w:r>
    </w:p>
    <w:p w14:paraId="6E9E7AB5" w14:textId="77777777" w:rsidR="00AA6B4B" w:rsidRPr="00AA6B4B" w:rsidRDefault="00AA6B4B" w:rsidP="00AA6B4B">
      <w:pPr>
        <w:ind w:left="708"/>
        <w:rPr>
          <w:rFonts w:cs="Calibri"/>
          <w:sz w:val="22"/>
          <w:szCs w:val="22"/>
          <w:lang w:val="en-GB"/>
        </w:rPr>
      </w:pPr>
      <w:r w:rsidRPr="00AA6B4B">
        <w:rPr>
          <w:rFonts w:cs="Calibri"/>
          <w:sz w:val="22"/>
          <w:szCs w:val="22"/>
          <w:lang w:val="en-GB"/>
        </w:rPr>
        <w:t xml:space="preserve">Dit betekent voor u dat u ook door één van de andere praktijkondersteuners gezien kan worden tijdens een controle. </w:t>
      </w:r>
    </w:p>
    <w:p w14:paraId="608FB8AA" w14:textId="77777777" w:rsidR="00663F9B" w:rsidRPr="00AA6B4B" w:rsidRDefault="00663F9B" w:rsidP="00663F9B">
      <w:pPr>
        <w:pStyle w:val="BodyTekst"/>
        <w:rPr>
          <w:sz w:val="22"/>
          <w:szCs w:val="22"/>
          <w:lang w:val="en-GB"/>
        </w:rPr>
      </w:pPr>
    </w:p>
    <w:p w14:paraId="3B7924AD" w14:textId="77777777" w:rsidR="00AA6B4B" w:rsidRPr="00B67412" w:rsidRDefault="00AA6B4B" w:rsidP="00AA6B4B">
      <w:pPr>
        <w:pStyle w:val="Koptekst0"/>
        <w:ind w:left="708"/>
      </w:pPr>
      <w:r>
        <w:t xml:space="preserve">Praktijkondersteuner somatiek </w:t>
      </w:r>
    </w:p>
    <w:p w14:paraId="3180DECF" w14:textId="77777777" w:rsidR="00AA6B4B" w:rsidRPr="00B67412" w:rsidRDefault="00AA6B4B" w:rsidP="00AA6B4B">
      <w:pPr>
        <w:pStyle w:val="Subkoptekst"/>
        <w:ind w:left="708"/>
      </w:pPr>
      <w:r>
        <w:t>Taken en verantwoordelijkheden</w:t>
      </w:r>
    </w:p>
    <w:p w14:paraId="07CAB414" w14:textId="77777777" w:rsidR="00AA6B4B" w:rsidRDefault="00AA6B4B" w:rsidP="00AA6B4B">
      <w:pPr>
        <w:pStyle w:val="Normaalweb"/>
        <w:spacing w:before="0" w:beforeAutospacing="0" w:after="0" w:afterAutospacing="0"/>
        <w:ind w:left="708"/>
        <w:contextualSpacing/>
        <w:rPr>
          <w:rFonts w:ascii="Calibri" w:hAnsi="Calibri" w:cs="Calibri"/>
          <w:sz w:val="22"/>
          <w:szCs w:val="22"/>
        </w:rPr>
      </w:pPr>
      <w:r w:rsidRPr="00005254">
        <w:rPr>
          <w:rFonts w:ascii="Calibri" w:hAnsi="Calibri" w:cs="Calibri"/>
          <w:sz w:val="22"/>
          <w:szCs w:val="22"/>
        </w:rPr>
        <w:t xml:space="preserve">De praktijkondersteuner somatiek </w:t>
      </w:r>
      <w:r>
        <w:rPr>
          <w:rFonts w:ascii="Calibri" w:hAnsi="Calibri" w:cs="Calibri"/>
          <w:sz w:val="22"/>
          <w:szCs w:val="22"/>
        </w:rPr>
        <w:t>is</w:t>
      </w:r>
      <w:r w:rsidRPr="00005254">
        <w:rPr>
          <w:rFonts w:ascii="Calibri" w:hAnsi="Calibri" w:cs="Calibri"/>
          <w:sz w:val="22"/>
          <w:szCs w:val="22"/>
        </w:rPr>
        <w:t xml:space="preserve"> betrokken bij de zorg voor patiënten met chronische aandoeningen</w:t>
      </w:r>
      <w:r>
        <w:rPr>
          <w:rFonts w:ascii="Calibri" w:hAnsi="Calibri" w:cs="Calibri"/>
          <w:sz w:val="22"/>
          <w:szCs w:val="22"/>
        </w:rPr>
        <w:t>.</w:t>
      </w:r>
      <w:r w:rsidRPr="00005254">
        <w:rPr>
          <w:rFonts w:ascii="Calibri" w:hAnsi="Calibri" w:cs="Calibri"/>
          <w:sz w:val="22"/>
          <w:szCs w:val="22"/>
        </w:rPr>
        <w:t xml:space="preserve">                                                                      </w:t>
      </w:r>
      <w:r w:rsidRPr="00005254">
        <w:rPr>
          <w:rFonts w:ascii="Calibri" w:hAnsi="Calibri" w:cs="Calibri"/>
          <w:sz w:val="22"/>
          <w:szCs w:val="22"/>
        </w:rPr>
        <w:br/>
        <w:t xml:space="preserve">Bij chronische aandoeningen is het belangrijk dat er regelmatige controles plaatsvinden om u goed te behandelen en complicaties te voorkomen. De meeste van deze controles worden door de POH-S gedaan. </w:t>
      </w:r>
      <w:r w:rsidRPr="005B165E">
        <w:rPr>
          <w:rFonts w:ascii="Calibri" w:hAnsi="Calibri" w:cs="Calibri"/>
          <w:sz w:val="22"/>
          <w:szCs w:val="22"/>
        </w:rPr>
        <w:t>Soms is dan nodig dat zij aanvu</w:t>
      </w:r>
      <w:r>
        <w:rPr>
          <w:rFonts w:ascii="Calibri" w:hAnsi="Calibri" w:cs="Calibri"/>
          <w:sz w:val="22"/>
          <w:szCs w:val="22"/>
        </w:rPr>
        <w:t xml:space="preserve">llend onderzoek bij u verricht. </w:t>
      </w:r>
      <w:r w:rsidRPr="00005254">
        <w:rPr>
          <w:rFonts w:ascii="Calibri" w:hAnsi="Calibri" w:cs="Calibri"/>
          <w:sz w:val="22"/>
          <w:szCs w:val="22"/>
        </w:rPr>
        <w:t xml:space="preserve">Ook geeft zij voorlichting over de ziekte en het omgaan daarmee. </w:t>
      </w:r>
      <w:r>
        <w:rPr>
          <w:rFonts w:ascii="Calibri" w:hAnsi="Calibri" w:cs="Calibri"/>
          <w:sz w:val="22"/>
          <w:szCs w:val="22"/>
        </w:rPr>
        <w:br/>
      </w:r>
      <w:r w:rsidRPr="00005254">
        <w:rPr>
          <w:rFonts w:ascii="Calibri" w:hAnsi="Calibri" w:cs="Calibri"/>
          <w:sz w:val="22"/>
          <w:szCs w:val="22"/>
        </w:rPr>
        <w:t>De praktijkondersteuners werken  onder verantwoordelijkheid en begeleiding van uw huisarts. De landelijke richtlijnen van het Nederlands Huisarts Genootschap zijn hierbij leidend.</w:t>
      </w:r>
      <w:r>
        <w:rPr>
          <w:rFonts w:ascii="Calibri" w:hAnsi="Calibri" w:cs="Calibri"/>
          <w:sz w:val="22"/>
          <w:szCs w:val="22"/>
        </w:rPr>
        <w:br/>
      </w:r>
    </w:p>
    <w:p w14:paraId="37F07C7F" w14:textId="69DF846B" w:rsidR="00AA6B4B" w:rsidRDefault="00AA6B4B" w:rsidP="0051716E">
      <w:pPr>
        <w:spacing w:after="160" w:line="259" w:lineRule="auto"/>
        <w:ind w:firstLine="708"/>
        <w:rPr>
          <w:rFonts w:cs="Calibri"/>
          <w:sz w:val="22"/>
          <w:szCs w:val="22"/>
        </w:rPr>
      </w:pPr>
      <w:r>
        <w:rPr>
          <w:rFonts w:cs="Calibri"/>
          <w:sz w:val="22"/>
          <w:szCs w:val="22"/>
        </w:rPr>
        <w:br w:type="page"/>
      </w:r>
      <w:r w:rsidRPr="00005254">
        <w:rPr>
          <w:rFonts w:cs="Calibri"/>
          <w:sz w:val="22"/>
          <w:szCs w:val="22"/>
        </w:rPr>
        <w:lastRenderedPageBreak/>
        <w:t>De POH-S heeft verschillende spreekuren:</w:t>
      </w:r>
    </w:p>
    <w:p w14:paraId="2D003C31" w14:textId="77777777" w:rsidR="00AA6B4B" w:rsidRDefault="00AA6B4B" w:rsidP="00AA6B4B">
      <w:pPr>
        <w:ind w:left="708"/>
        <w:rPr>
          <w:rFonts w:cs="Calibri"/>
          <w:sz w:val="22"/>
          <w:szCs w:val="22"/>
          <w:lang w:val="nl-NL"/>
        </w:rPr>
      </w:pPr>
      <w:r w:rsidRPr="009606C0">
        <w:rPr>
          <w:rFonts w:cs="Calibri"/>
          <w:b/>
          <w:color w:val="6089AC"/>
          <w:sz w:val="22"/>
          <w:szCs w:val="22"/>
          <w:lang w:val="nl-NL"/>
        </w:rPr>
        <w:t>Diabetes mellitus (suikerziekte)</w:t>
      </w:r>
      <w:r w:rsidRPr="009606C0">
        <w:rPr>
          <w:rFonts w:cs="Calibri"/>
          <w:sz w:val="22"/>
          <w:szCs w:val="22"/>
          <w:lang w:val="nl-NL"/>
        </w:rPr>
        <w:t xml:space="preserve">                                                      </w:t>
      </w:r>
      <w:r>
        <w:rPr>
          <w:rFonts w:cs="Calibri"/>
          <w:sz w:val="22"/>
          <w:szCs w:val="22"/>
          <w:lang w:val="nl-NL"/>
        </w:rPr>
        <w:br/>
      </w:r>
      <w:r w:rsidRPr="00005254">
        <w:rPr>
          <w:rFonts w:cs="Calibri"/>
          <w:sz w:val="22"/>
          <w:szCs w:val="22"/>
          <w:lang w:val="nl-NL"/>
        </w:rPr>
        <w:t>Controles van patiënten met diabetes vinden periodiek plaats door de POH-S</w:t>
      </w:r>
      <w:r w:rsidRPr="005B165E">
        <w:rPr>
          <w:rFonts w:cs="Calibri"/>
          <w:sz w:val="22"/>
          <w:szCs w:val="22"/>
          <w:lang w:val="nl-NL"/>
        </w:rPr>
        <w:t xml:space="preserve">. Controlefrequentie kan per jaar per patiënt variëren. </w:t>
      </w:r>
      <w:r w:rsidRPr="00005254">
        <w:rPr>
          <w:rFonts w:cs="Calibri"/>
          <w:sz w:val="22"/>
          <w:szCs w:val="22"/>
          <w:lang w:val="nl-NL"/>
        </w:rPr>
        <w:t>Naast het bespreken van uw bloedonderzoek en lichamelijk onderzoek is er ook aandacht voor uw leefstijl (voeding, beweging), het gebruik van medicatie en de consequenties van diabetes in uw dagelijks leven.</w:t>
      </w:r>
    </w:p>
    <w:p w14:paraId="7D11EDAD" w14:textId="77777777" w:rsidR="00AA6B4B" w:rsidRPr="009606C0" w:rsidRDefault="00AA6B4B" w:rsidP="00AA6B4B">
      <w:pPr>
        <w:ind w:left="708"/>
        <w:rPr>
          <w:rFonts w:cs="Calibri"/>
          <w:b/>
          <w:color w:val="6089AC"/>
          <w:sz w:val="22"/>
          <w:szCs w:val="22"/>
          <w:lang w:val="nl-NL"/>
        </w:rPr>
      </w:pPr>
      <w:r>
        <w:rPr>
          <w:rFonts w:cs="Calibri"/>
          <w:b/>
          <w:color w:val="6089AC"/>
          <w:sz w:val="22"/>
          <w:szCs w:val="22"/>
          <w:lang w:val="nl-NL"/>
        </w:rPr>
        <w:br/>
      </w:r>
      <w:r w:rsidRPr="009606C0">
        <w:rPr>
          <w:rFonts w:cs="Calibri"/>
          <w:b/>
          <w:color w:val="6089AC"/>
          <w:sz w:val="22"/>
          <w:szCs w:val="22"/>
          <w:lang w:val="nl-NL"/>
        </w:rPr>
        <w:t>CVRM</w:t>
      </w:r>
    </w:p>
    <w:p w14:paraId="33D809CC" w14:textId="77777777" w:rsidR="00AA6B4B" w:rsidRPr="009606C0" w:rsidRDefault="00AA6B4B" w:rsidP="00AA6B4B">
      <w:pPr>
        <w:ind w:left="708"/>
        <w:rPr>
          <w:rFonts w:cs="Calibri"/>
          <w:sz w:val="22"/>
          <w:szCs w:val="22"/>
          <w:lang w:val="nl-NL"/>
        </w:rPr>
      </w:pPr>
      <w:r w:rsidRPr="009606C0">
        <w:rPr>
          <w:rFonts w:cs="Calibri"/>
          <w:sz w:val="22"/>
          <w:szCs w:val="22"/>
          <w:lang w:val="nl-NL"/>
        </w:rPr>
        <w:t>Dit staat voor ‘cardiovasculair risicomanagement’, oftewel het opsporen en behandelen van risicofactoren voor hart- en vaatziekten.</w:t>
      </w:r>
      <w:r>
        <w:rPr>
          <w:rFonts w:cs="Calibri"/>
          <w:sz w:val="22"/>
          <w:szCs w:val="22"/>
          <w:lang w:val="nl-NL"/>
        </w:rPr>
        <w:t xml:space="preserve"> </w:t>
      </w:r>
      <w:r w:rsidRPr="009606C0">
        <w:rPr>
          <w:rFonts w:cs="Calibri"/>
          <w:sz w:val="22"/>
          <w:szCs w:val="22"/>
          <w:lang w:val="nl-NL"/>
        </w:rPr>
        <w:t>Bij een verhoogd risico op HVZ start een behandeling voor het verlagen van dit risico.</w:t>
      </w:r>
    </w:p>
    <w:p w14:paraId="01FCAC02" w14:textId="77777777" w:rsidR="00AA6B4B" w:rsidRPr="009606C0" w:rsidRDefault="00AA6B4B" w:rsidP="00AA6B4B">
      <w:pPr>
        <w:ind w:left="708"/>
        <w:rPr>
          <w:rFonts w:cs="Calibri"/>
          <w:sz w:val="22"/>
          <w:szCs w:val="22"/>
          <w:lang w:val="nl-NL"/>
        </w:rPr>
      </w:pPr>
      <w:r w:rsidRPr="009606C0">
        <w:rPr>
          <w:rFonts w:cs="Calibri"/>
          <w:sz w:val="22"/>
          <w:szCs w:val="22"/>
          <w:lang w:val="nl-NL"/>
        </w:rPr>
        <w:t xml:space="preserve">Risico factoren </w:t>
      </w:r>
      <w:r w:rsidRPr="005B165E">
        <w:rPr>
          <w:rFonts w:cs="Calibri"/>
          <w:sz w:val="22"/>
          <w:szCs w:val="22"/>
          <w:lang w:val="nl-NL"/>
        </w:rPr>
        <w:t xml:space="preserve">zijn o.a. </w:t>
      </w:r>
      <w:r w:rsidRPr="009606C0">
        <w:rPr>
          <w:rFonts w:cs="Calibri"/>
          <w:sz w:val="22"/>
          <w:szCs w:val="22"/>
          <w:lang w:val="nl-NL"/>
        </w:rPr>
        <w:t xml:space="preserve">roken, </w:t>
      </w:r>
      <w:r>
        <w:rPr>
          <w:rFonts w:cs="Calibri"/>
          <w:sz w:val="22"/>
          <w:szCs w:val="22"/>
          <w:lang w:val="nl-NL"/>
        </w:rPr>
        <w:t>ov</w:t>
      </w:r>
      <w:r w:rsidRPr="009606C0">
        <w:rPr>
          <w:rFonts w:cs="Calibri"/>
          <w:sz w:val="22"/>
          <w:szCs w:val="22"/>
          <w:lang w:val="nl-NL"/>
        </w:rPr>
        <w:t xml:space="preserve">ergewicht, hoge bloeddruk, </w:t>
      </w:r>
      <w:r>
        <w:rPr>
          <w:rFonts w:cs="Calibri"/>
          <w:sz w:val="22"/>
          <w:szCs w:val="22"/>
          <w:lang w:val="nl-NL"/>
        </w:rPr>
        <w:t>h</w:t>
      </w:r>
      <w:r w:rsidRPr="009606C0">
        <w:rPr>
          <w:rFonts w:cs="Calibri"/>
          <w:sz w:val="22"/>
          <w:szCs w:val="22"/>
          <w:lang w:val="nl-NL"/>
        </w:rPr>
        <w:t>oog cholesterol, diabetes mellitus en reumatoïde artritis.</w:t>
      </w:r>
      <w:r>
        <w:rPr>
          <w:rFonts w:cs="Calibri"/>
          <w:sz w:val="22"/>
          <w:szCs w:val="22"/>
          <w:lang w:val="nl-NL"/>
        </w:rPr>
        <w:br/>
      </w:r>
    </w:p>
    <w:p w14:paraId="555F747C" w14:textId="77777777" w:rsidR="00AA6B4B" w:rsidRPr="009606C0" w:rsidRDefault="00AA6B4B" w:rsidP="00AA6B4B">
      <w:pPr>
        <w:ind w:left="708"/>
        <w:rPr>
          <w:rFonts w:cs="Calibri"/>
          <w:b/>
          <w:color w:val="6089AC"/>
          <w:sz w:val="22"/>
          <w:szCs w:val="22"/>
          <w:lang w:val="nl-NL"/>
        </w:rPr>
      </w:pPr>
      <w:r w:rsidRPr="009606C0">
        <w:rPr>
          <w:rFonts w:cs="Calibri"/>
          <w:b/>
          <w:color w:val="6089AC"/>
          <w:sz w:val="22"/>
          <w:szCs w:val="22"/>
          <w:lang w:val="nl-NL"/>
        </w:rPr>
        <w:t>Astma/COPD</w:t>
      </w:r>
    </w:p>
    <w:p w14:paraId="4A0495E3" w14:textId="77777777" w:rsidR="00AA6B4B" w:rsidRPr="00005254" w:rsidRDefault="00AA6B4B" w:rsidP="00AA6B4B">
      <w:pPr>
        <w:pStyle w:val="Normaalweb"/>
        <w:spacing w:before="0" w:beforeAutospacing="0" w:after="0" w:afterAutospacing="0"/>
        <w:ind w:left="708"/>
        <w:contextualSpacing/>
        <w:rPr>
          <w:rFonts w:ascii="Calibri" w:eastAsiaTheme="minorEastAsia" w:hAnsi="Calibri" w:cs="Calibri"/>
          <w:sz w:val="22"/>
          <w:szCs w:val="22"/>
          <w:lang w:eastAsia="en-US"/>
        </w:rPr>
      </w:pPr>
      <w:r w:rsidRPr="00005254">
        <w:rPr>
          <w:rFonts w:ascii="Calibri" w:eastAsiaTheme="minorEastAsia" w:hAnsi="Calibri" w:cs="Calibri"/>
          <w:sz w:val="22"/>
          <w:szCs w:val="22"/>
          <w:lang w:eastAsia="en-US"/>
        </w:rPr>
        <w:t xml:space="preserve">Astma en COPD zijn </w:t>
      </w:r>
      <w:r w:rsidRPr="005B165E">
        <w:rPr>
          <w:rFonts w:ascii="Calibri" w:eastAsiaTheme="minorEastAsia" w:hAnsi="Calibri" w:cs="Calibri"/>
          <w:sz w:val="22"/>
          <w:szCs w:val="22"/>
          <w:lang w:eastAsia="en-US"/>
        </w:rPr>
        <w:t>chronische</w:t>
      </w:r>
      <w:r>
        <w:rPr>
          <w:rFonts w:ascii="Calibri" w:eastAsiaTheme="minorEastAsia" w:hAnsi="Calibri" w:cs="Calibri"/>
          <w:sz w:val="22"/>
          <w:szCs w:val="22"/>
          <w:lang w:eastAsia="en-US"/>
        </w:rPr>
        <w:t xml:space="preserve"> </w:t>
      </w:r>
      <w:r w:rsidRPr="00005254">
        <w:rPr>
          <w:rFonts w:ascii="Calibri" w:eastAsiaTheme="minorEastAsia" w:hAnsi="Calibri" w:cs="Calibri"/>
          <w:sz w:val="22"/>
          <w:szCs w:val="22"/>
          <w:lang w:eastAsia="en-US"/>
        </w:rPr>
        <w:t>longaandoeningen. Om de conditie van de longen optimaal te houden is voor mensen met astma of COPD regelmatige controle en het meten van de longfunctie belangrijk. De POH-S kan u helpen met vragen over uw longen, de medicijnen die u gebruikt en over het omgaan met uw klachten tijdens uw alledaagse bezigheden.</w:t>
      </w:r>
    </w:p>
    <w:p w14:paraId="2CF6F1F8" w14:textId="77777777" w:rsidR="00AA6B4B" w:rsidRDefault="00AA6B4B" w:rsidP="00AA6B4B">
      <w:pPr>
        <w:ind w:left="708"/>
        <w:rPr>
          <w:rFonts w:cs="Calibri"/>
          <w:sz w:val="22"/>
          <w:szCs w:val="22"/>
          <w:lang w:val="nl-NL"/>
        </w:rPr>
      </w:pPr>
    </w:p>
    <w:p w14:paraId="18AD7C08" w14:textId="77777777" w:rsidR="00AA6B4B" w:rsidRPr="00B67412" w:rsidRDefault="00AA6B4B" w:rsidP="00AA6B4B">
      <w:pPr>
        <w:pStyle w:val="Koptekst0"/>
        <w:ind w:left="708"/>
      </w:pPr>
      <w:r>
        <w:t xml:space="preserve">Praktijkondersteuner ouderenzorg </w:t>
      </w:r>
    </w:p>
    <w:p w14:paraId="527BF694" w14:textId="77777777" w:rsidR="00AA6B4B" w:rsidRDefault="00AA6B4B" w:rsidP="00AA6B4B">
      <w:pPr>
        <w:pStyle w:val="Subkoptekst"/>
        <w:ind w:left="708"/>
        <w:rPr>
          <w:b w:val="0"/>
          <w:bCs/>
          <w:color w:val="auto"/>
        </w:rPr>
      </w:pPr>
      <w:r>
        <w:t>Taken en verantwoordelijkheden</w:t>
      </w:r>
      <w:r>
        <w:br/>
      </w:r>
      <w:r w:rsidRPr="00396D9E">
        <w:rPr>
          <w:b w:val="0"/>
          <w:color w:val="auto"/>
        </w:rPr>
        <w:t xml:space="preserve">De ouderdom komt vaak met gebreken. Deze gebreken maken kwetsbaar, waardoor de kans op  gezondheidsproblemen groter wordt. </w:t>
      </w:r>
      <w:r>
        <w:rPr>
          <w:b w:val="0"/>
          <w:color w:val="auto"/>
        </w:rPr>
        <w:br/>
      </w:r>
      <w:r w:rsidRPr="00396D9E">
        <w:rPr>
          <w:b w:val="0"/>
          <w:bCs/>
          <w:color w:val="auto"/>
        </w:rPr>
        <w:t xml:space="preserve">De POH-Ouderenzorg ondersteunt de huisarts bij zorg voor </w:t>
      </w:r>
      <w:r w:rsidRPr="005B165E">
        <w:rPr>
          <w:b w:val="0"/>
          <w:bCs/>
          <w:color w:val="auto"/>
        </w:rPr>
        <w:t xml:space="preserve">(kwetsbare) </w:t>
      </w:r>
      <w:r w:rsidRPr="00396D9E">
        <w:rPr>
          <w:b w:val="0"/>
          <w:bCs/>
          <w:color w:val="auto"/>
        </w:rPr>
        <w:t>ouderen in de</w:t>
      </w:r>
      <w:r>
        <w:rPr>
          <w:b w:val="0"/>
          <w:bCs/>
          <w:color w:val="auto"/>
        </w:rPr>
        <w:t xml:space="preserve"> </w:t>
      </w:r>
      <w:r w:rsidRPr="00396D9E">
        <w:rPr>
          <w:b w:val="0"/>
          <w:bCs/>
          <w:color w:val="auto"/>
        </w:rPr>
        <w:t>huisartsenpraktijk.</w:t>
      </w:r>
    </w:p>
    <w:p w14:paraId="78AF6407" w14:textId="77777777" w:rsidR="00AA6B4B" w:rsidRPr="005B165E" w:rsidRDefault="00AA6B4B" w:rsidP="00AA6B4B">
      <w:pPr>
        <w:pStyle w:val="Subkoptekst"/>
        <w:ind w:left="708"/>
      </w:pPr>
      <w:r w:rsidRPr="00396D9E">
        <w:rPr>
          <w:b w:val="0"/>
          <w:bCs/>
          <w:color w:val="auto"/>
        </w:rPr>
        <w:t>Samen streven</w:t>
      </w:r>
      <w:r>
        <w:rPr>
          <w:b w:val="0"/>
          <w:bCs/>
          <w:color w:val="auto"/>
        </w:rPr>
        <w:t xml:space="preserve"> </w:t>
      </w:r>
      <w:r w:rsidRPr="00396D9E">
        <w:rPr>
          <w:b w:val="0"/>
          <w:bCs/>
          <w:color w:val="auto"/>
        </w:rPr>
        <w:t>we ernaar dat u zo lang mogelijk op een prettige manier kunt blijven</w:t>
      </w:r>
      <w:r>
        <w:rPr>
          <w:b w:val="0"/>
          <w:bCs/>
          <w:color w:val="auto"/>
        </w:rPr>
        <w:t xml:space="preserve"> </w:t>
      </w:r>
      <w:r w:rsidRPr="00396D9E">
        <w:rPr>
          <w:b w:val="0"/>
          <w:bCs/>
          <w:color w:val="auto"/>
        </w:rPr>
        <w:t>wonen</w:t>
      </w:r>
      <w:r>
        <w:rPr>
          <w:b w:val="0"/>
          <w:bCs/>
          <w:color w:val="auto"/>
        </w:rPr>
        <w:t xml:space="preserve"> en met activiteiten mee kunt blijven doen. </w:t>
      </w:r>
      <w:r w:rsidRPr="00396D9E">
        <w:rPr>
          <w:b w:val="0"/>
          <w:bCs/>
          <w:color w:val="auto"/>
        </w:rPr>
        <w:t>Als</w:t>
      </w:r>
      <w:r>
        <w:rPr>
          <w:b w:val="0"/>
          <w:bCs/>
          <w:color w:val="auto"/>
        </w:rPr>
        <w:t xml:space="preserve"> </w:t>
      </w:r>
      <w:r w:rsidRPr="00396D9E">
        <w:rPr>
          <w:b w:val="0"/>
          <w:bCs/>
          <w:color w:val="auto"/>
        </w:rPr>
        <w:t>bepaalde dingen niet zo goed gaan</w:t>
      </w:r>
      <w:r>
        <w:rPr>
          <w:b w:val="0"/>
          <w:bCs/>
          <w:color w:val="auto"/>
        </w:rPr>
        <w:t xml:space="preserve"> </w:t>
      </w:r>
      <w:r w:rsidRPr="00396D9E">
        <w:rPr>
          <w:b w:val="0"/>
          <w:bCs/>
          <w:color w:val="auto"/>
        </w:rPr>
        <w:t>kan de POH-Ouderenzorg</w:t>
      </w:r>
      <w:r>
        <w:rPr>
          <w:b w:val="0"/>
          <w:bCs/>
          <w:color w:val="auto"/>
        </w:rPr>
        <w:t>,</w:t>
      </w:r>
      <w:r w:rsidRPr="00396D9E">
        <w:rPr>
          <w:b w:val="0"/>
          <w:bCs/>
          <w:color w:val="auto"/>
        </w:rPr>
        <w:t xml:space="preserve"> </w:t>
      </w:r>
      <w:r>
        <w:rPr>
          <w:b w:val="0"/>
          <w:bCs/>
          <w:color w:val="auto"/>
        </w:rPr>
        <w:t>in overleg met u, op zoek gaan naar een oplossing.</w:t>
      </w:r>
      <w:r>
        <w:rPr>
          <w:b w:val="0"/>
          <w:bCs/>
          <w:color w:val="auto"/>
        </w:rPr>
        <w:br/>
      </w:r>
      <w:r>
        <w:rPr>
          <w:b w:val="0"/>
          <w:bCs/>
          <w:color w:val="auto"/>
        </w:rPr>
        <w:lastRenderedPageBreak/>
        <w:br/>
      </w:r>
      <w:r>
        <w:t xml:space="preserve">Praktijkondersteuners somatiek (POH-S) </w:t>
      </w:r>
      <w:r w:rsidRPr="005B165E">
        <w:t>en ouderenzorg</w:t>
      </w:r>
      <w:r>
        <w:t xml:space="preserve"> (POH-O)</w:t>
      </w:r>
    </w:p>
    <w:p w14:paraId="7B9D5FB1" w14:textId="4DD205A0" w:rsidR="00AA6B4B" w:rsidRPr="005B165E" w:rsidRDefault="00AA6B4B" w:rsidP="00AA6B4B">
      <w:pPr>
        <w:pStyle w:val="Lijstalinea"/>
        <w:numPr>
          <w:ilvl w:val="0"/>
          <w:numId w:val="1"/>
        </w:numPr>
        <w:tabs>
          <w:tab w:val="left" w:pos="2410"/>
        </w:tabs>
        <w:ind w:left="1068"/>
        <w:rPr>
          <w:rFonts w:cs="Calibri"/>
          <w:b/>
          <w:color w:val="587864"/>
          <w:sz w:val="22"/>
          <w:szCs w:val="22"/>
          <w:lang w:val="nl-NL"/>
        </w:rPr>
      </w:pPr>
      <w:r w:rsidRPr="000325D7">
        <w:rPr>
          <w:rFonts w:cs="Calibri"/>
          <w:b/>
          <w:color w:val="587864"/>
          <w:sz w:val="22"/>
          <w:szCs w:val="22"/>
          <w:lang w:val="nl-NL"/>
        </w:rPr>
        <w:t xml:space="preserve">Sandra Leurink      </w:t>
      </w:r>
      <w:r w:rsidR="0051716E">
        <w:rPr>
          <w:rFonts w:cs="Calibri"/>
          <w:b/>
          <w:color w:val="587864"/>
          <w:sz w:val="22"/>
          <w:szCs w:val="22"/>
          <w:lang w:val="nl-NL"/>
        </w:rPr>
        <w:tab/>
      </w:r>
      <w:r>
        <w:rPr>
          <w:rFonts w:cs="Calibri"/>
          <w:b/>
          <w:color w:val="587864"/>
          <w:sz w:val="22"/>
          <w:szCs w:val="22"/>
          <w:lang w:val="nl-NL"/>
        </w:rPr>
        <w:tab/>
        <w:t>POH-S</w:t>
      </w:r>
      <w:r w:rsidRPr="000325D7">
        <w:rPr>
          <w:rFonts w:cs="Calibri"/>
          <w:b/>
          <w:color w:val="587864"/>
          <w:sz w:val="22"/>
          <w:szCs w:val="22"/>
          <w:lang w:val="nl-NL"/>
        </w:rPr>
        <w:t xml:space="preserve">                                                                                                                                                                            </w:t>
      </w:r>
    </w:p>
    <w:p w14:paraId="5F6D12F1" w14:textId="1E481172" w:rsidR="00AA6B4B" w:rsidRPr="005B165E" w:rsidRDefault="00AA6B4B" w:rsidP="00AA6B4B">
      <w:pPr>
        <w:pStyle w:val="Lijstalinea"/>
        <w:numPr>
          <w:ilvl w:val="0"/>
          <w:numId w:val="1"/>
        </w:numPr>
        <w:tabs>
          <w:tab w:val="left" w:pos="2410"/>
        </w:tabs>
        <w:ind w:left="1068"/>
        <w:rPr>
          <w:rFonts w:cs="Calibri"/>
          <w:b/>
          <w:color w:val="587864"/>
          <w:sz w:val="22"/>
          <w:szCs w:val="22"/>
          <w:lang w:val="nl-NL"/>
        </w:rPr>
      </w:pPr>
      <w:r w:rsidRPr="000325D7">
        <w:rPr>
          <w:rFonts w:cs="Calibri"/>
          <w:b/>
          <w:color w:val="587864"/>
          <w:sz w:val="22"/>
          <w:szCs w:val="22"/>
          <w:lang w:val="nl-NL"/>
        </w:rPr>
        <w:t xml:space="preserve">Inge de Wilde     </w:t>
      </w:r>
      <w:r>
        <w:rPr>
          <w:rFonts w:cs="Calibri"/>
          <w:b/>
          <w:color w:val="587864"/>
          <w:sz w:val="22"/>
          <w:szCs w:val="22"/>
          <w:lang w:val="nl-NL"/>
        </w:rPr>
        <w:tab/>
      </w:r>
      <w:r w:rsidR="0051716E">
        <w:rPr>
          <w:rFonts w:cs="Calibri"/>
          <w:b/>
          <w:color w:val="587864"/>
          <w:sz w:val="22"/>
          <w:szCs w:val="22"/>
          <w:lang w:val="nl-NL"/>
        </w:rPr>
        <w:tab/>
      </w:r>
      <w:r>
        <w:rPr>
          <w:rFonts w:cs="Calibri"/>
          <w:b/>
          <w:color w:val="587864"/>
          <w:sz w:val="22"/>
          <w:szCs w:val="22"/>
          <w:lang w:val="nl-NL"/>
        </w:rPr>
        <w:t>POH-S</w:t>
      </w:r>
      <w:r w:rsidRPr="000325D7">
        <w:rPr>
          <w:rFonts w:cs="Calibri"/>
          <w:b/>
          <w:color w:val="587864"/>
          <w:sz w:val="22"/>
          <w:szCs w:val="22"/>
          <w:lang w:val="nl-NL"/>
        </w:rPr>
        <w:t xml:space="preserve">                                                                                                                                                                                        </w:t>
      </w:r>
    </w:p>
    <w:p w14:paraId="767C9B50" w14:textId="49BC1645" w:rsidR="00AA6B4B" w:rsidRPr="005B165E" w:rsidRDefault="0006773D" w:rsidP="00AA6B4B">
      <w:pPr>
        <w:pStyle w:val="Lijstalinea"/>
        <w:numPr>
          <w:ilvl w:val="0"/>
          <w:numId w:val="1"/>
        </w:numPr>
        <w:tabs>
          <w:tab w:val="left" w:pos="2410"/>
        </w:tabs>
        <w:ind w:left="1068"/>
        <w:rPr>
          <w:rFonts w:cs="Calibri"/>
          <w:b/>
          <w:color w:val="587864"/>
          <w:sz w:val="22"/>
          <w:szCs w:val="22"/>
          <w:lang w:val="nl-NL"/>
        </w:rPr>
      </w:pPr>
      <w:r>
        <w:rPr>
          <w:rFonts w:cs="Calibri"/>
          <w:b/>
          <w:color w:val="587864"/>
          <w:sz w:val="22"/>
          <w:szCs w:val="22"/>
          <w:lang w:val="nl-NL"/>
        </w:rPr>
        <w:t>Ans Mussche</w:t>
      </w:r>
      <w:r w:rsidR="00AA6B4B" w:rsidRPr="005B165E">
        <w:rPr>
          <w:rFonts w:cs="Calibri"/>
          <w:b/>
          <w:color w:val="587864"/>
          <w:sz w:val="22"/>
          <w:szCs w:val="22"/>
          <w:lang w:val="nl-NL"/>
        </w:rPr>
        <w:t xml:space="preserve">    </w:t>
      </w:r>
      <w:r w:rsidR="00AA6B4B">
        <w:rPr>
          <w:rFonts w:cs="Calibri"/>
          <w:b/>
          <w:color w:val="587864"/>
          <w:sz w:val="22"/>
          <w:szCs w:val="22"/>
          <w:lang w:val="nl-NL"/>
        </w:rPr>
        <w:tab/>
      </w:r>
      <w:r w:rsidR="0051716E">
        <w:rPr>
          <w:rFonts w:cs="Calibri"/>
          <w:b/>
          <w:color w:val="587864"/>
          <w:sz w:val="22"/>
          <w:szCs w:val="22"/>
          <w:lang w:val="nl-NL"/>
        </w:rPr>
        <w:tab/>
      </w:r>
      <w:r w:rsidR="00AA6B4B" w:rsidRPr="005B165E">
        <w:rPr>
          <w:rFonts w:cs="Calibri"/>
          <w:b/>
          <w:color w:val="587864"/>
          <w:sz w:val="22"/>
          <w:szCs w:val="22"/>
          <w:lang w:val="nl-NL"/>
        </w:rPr>
        <w:t xml:space="preserve">POH-S         </w:t>
      </w:r>
      <w:r>
        <w:rPr>
          <w:rFonts w:cs="Calibri"/>
          <w:b/>
          <w:color w:val="587864"/>
          <w:sz w:val="22"/>
          <w:szCs w:val="22"/>
          <w:lang w:val="nl-NL"/>
        </w:rPr>
        <w:t>(van sept -dec 2022)</w:t>
      </w:r>
      <w:r w:rsidR="00AA6B4B" w:rsidRPr="005B165E">
        <w:rPr>
          <w:rFonts w:cs="Calibri"/>
          <w:b/>
          <w:color w:val="587864"/>
          <w:sz w:val="22"/>
          <w:szCs w:val="22"/>
          <w:lang w:val="nl-NL"/>
        </w:rPr>
        <w:t xml:space="preserve">                                             </w:t>
      </w:r>
    </w:p>
    <w:p w14:paraId="255F3E41" w14:textId="293047E9" w:rsidR="00AA6B4B" w:rsidRPr="005B165E" w:rsidRDefault="00AA6B4B" w:rsidP="00AA6B4B">
      <w:pPr>
        <w:pStyle w:val="Lijstalinea"/>
        <w:numPr>
          <w:ilvl w:val="0"/>
          <w:numId w:val="1"/>
        </w:numPr>
        <w:tabs>
          <w:tab w:val="left" w:pos="2410"/>
        </w:tabs>
        <w:ind w:left="1068"/>
        <w:rPr>
          <w:rFonts w:cs="Calibri"/>
          <w:b/>
          <w:color w:val="587864"/>
          <w:sz w:val="22"/>
          <w:szCs w:val="22"/>
          <w:lang w:val="nl-NL"/>
        </w:rPr>
      </w:pPr>
      <w:r w:rsidRPr="00A97677">
        <w:rPr>
          <w:rFonts w:cs="Calibri"/>
          <w:b/>
          <w:color w:val="587864"/>
          <w:sz w:val="22"/>
          <w:szCs w:val="22"/>
          <w:lang w:val="nl-NL"/>
        </w:rPr>
        <w:t>Hanneke van `t Einde</w:t>
      </w:r>
      <w:r>
        <w:rPr>
          <w:rFonts w:cs="Calibri"/>
          <w:b/>
          <w:color w:val="587864"/>
          <w:sz w:val="22"/>
          <w:szCs w:val="22"/>
          <w:lang w:val="nl-NL"/>
        </w:rPr>
        <w:t xml:space="preserve"> </w:t>
      </w:r>
      <w:r>
        <w:rPr>
          <w:rFonts w:cs="Calibri"/>
          <w:b/>
          <w:color w:val="587864"/>
          <w:sz w:val="22"/>
          <w:szCs w:val="22"/>
          <w:lang w:val="nl-NL"/>
        </w:rPr>
        <w:tab/>
        <w:t>POH-O/S</w:t>
      </w:r>
      <w:r w:rsidRPr="005B165E">
        <w:rPr>
          <w:rFonts w:cs="Calibri"/>
          <w:b/>
          <w:color w:val="587864"/>
          <w:sz w:val="22"/>
          <w:szCs w:val="22"/>
          <w:lang w:val="nl-NL"/>
        </w:rPr>
        <w:t xml:space="preserve">    </w:t>
      </w:r>
      <w:r w:rsidR="0006773D">
        <w:rPr>
          <w:rFonts w:cs="Calibri"/>
          <w:b/>
          <w:color w:val="587864"/>
          <w:sz w:val="22"/>
          <w:szCs w:val="22"/>
          <w:lang w:val="nl-NL"/>
        </w:rPr>
        <w:t>(met verlof tot 1-1-23)</w:t>
      </w:r>
      <w:r w:rsidRPr="005B165E">
        <w:rPr>
          <w:rFonts w:cs="Calibri"/>
          <w:b/>
          <w:color w:val="587864"/>
          <w:sz w:val="22"/>
          <w:szCs w:val="22"/>
          <w:lang w:val="nl-NL"/>
        </w:rPr>
        <w:t xml:space="preserve">                                      </w:t>
      </w:r>
    </w:p>
    <w:p w14:paraId="51E4168F" w14:textId="77777777" w:rsidR="00AA6B4B" w:rsidRDefault="00AA6B4B" w:rsidP="00AA6B4B">
      <w:pPr>
        <w:ind w:left="708"/>
        <w:rPr>
          <w:rFonts w:cs="Calibri"/>
          <w:b/>
          <w:color w:val="587864"/>
          <w:sz w:val="22"/>
          <w:szCs w:val="22"/>
          <w:lang w:val="nl-NL"/>
        </w:rPr>
      </w:pPr>
    </w:p>
    <w:p w14:paraId="364248B6" w14:textId="77777777" w:rsidR="00AA6B4B" w:rsidRPr="000325D7" w:rsidRDefault="00AA6B4B" w:rsidP="00AA6B4B">
      <w:pPr>
        <w:ind w:left="708"/>
        <w:rPr>
          <w:rFonts w:cs="Calibri"/>
          <w:b/>
          <w:color w:val="587864"/>
          <w:sz w:val="22"/>
          <w:szCs w:val="22"/>
          <w:lang w:val="nl-NL"/>
        </w:rPr>
      </w:pPr>
      <w:r w:rsidRPr="000325D7">
        <w:rPr>
          <w:rFonts w:cs="Calibri"/>
          <w:b/>
          <w:color w:val="587864"/>
          <w:sz w:val="22"/>
          <w:szCs w:val="22"/>
          <w:lang w:val="nl-NL"/>
        </w:rPr>
        <w:t>Aanwezigheid</w:t>
      </w:r>
      <w:r>
        <w:rPr>
          <w:rFonts w:cs="Calibri"/>
          <w:b/>
          <w:color w:val="587864"/>
          <w:sz w:val="22"/>
          <w:szCs w:val="22"/>
          <w:lang w:val="nl-NL"/>
        </w:rPr>
        <w:t xml:space="preserve"> POH-S en POH-O</w:t>
      </w:r>
    </w:p>
    <w:tbl>
      <w:tblPr>
        <w:tblStyle w:val="Tabelraster"/>
        <w:tblpPr w:leftFromText="142" w:rightFromText="142" w:vertAnchor="text" w:horzAnchor="page" w:tblpX="1366" w:tblpY="194"/>
        <w:tblW w:w="3397" w:type="dxa"/>
        <w:tblInd w:w="0" w:type="dxa"/>
        <w:tblLook w:val="04A0" w:firstRow="1" w:lastRow="0" w:firstColumn="1" w:lastColumn="0" w:noHBand="0" w:noVBand="1"/>
      </w:tblPr>
      <w:tblGrid>
        <w:gridCol w:w="1227"/>
        <w:gridCol w:w="2170"/>
      </w:tblGrid>
      <w:tr w:rsidR="00AA6B4B" w:rsidRPr="004C0189" w14:paraId="50E7A85A" w14:textId="77777777" w:rsidTr="0051716E">
        <w:trPr>
          <w:trHeight w:val="300"/>
        </w:trPr>
        <w:tc>
          <w:tcPr>
            <w:tcW w:w="1227" w:type="dxa"/>
            <w:tcBorders>
              <w:top w:val="single" w:sz="4" w:space="0" w:color="auto"/>
              <w:left w:val="single" w:sz="4" w:space="0" w:color="auto"/>
              <w:bottom w:val="single" w:sz="4" w:space="0" w:color="auto"/>
              <w:right w:val="single" w:sz="4" w:space="0" w:color="auto"/>
            </w:tcBorders>
            <w:hideMark/>
          </w:tcPr>
          <w:p w14:paraId="425BAC69" w14:textId="77777777" w:rsidR="00AA6B4B" w:rsidRPr="000325D7" w:rsidRDefault="00AA6B4B" w:rsidP="0051716E">
            <w:pPr>
              <w:rPr>
                <w:rFonts w:cs="Calibri"/>
                <w:sz w:val="22"/>
                <w:szCs w:val="22"/>
                <w:lang w:val="nl-NL"/>
              </w:rPr>
            </w:pPr>
            <w:r w:rsidRPr="000325D7">
              <w:rPr>
                <w:rFonts w:cs="Calibri"/>
                <w:sz w:val="22"/>
                <w:szCs w:val="22"/>
                <w:lang w:val="nl-NL"/>
              </w:rPr>
              <w:t>Maandag</w:t>
            </w:r>
          </w:p>
        </w:tc>
        <w:tc>
          <w:tcPr>
            <w:tcW w:w="2170" w:type="dxa"/>
            <w:tcBorders>
              <w:top w:val="single" w:sz="4" w:space="0" w:color="auto"/>
              <w:left w:val="single" w:sz="4" w:space="0" w:color="auto"/>
              <w:bottom w:val="single" w:sz="4" w:space="0" w:color="auto"/>
              <w:right w:val="single" w:sz="4" w:space="0" w:color="auto"/>
            </w:tcBorders>
            <w:hideMark/>
          </w:tcPr>
          <w:p w14:paraId="51F220F8" w14:textId="198E22DC" w:rsidR="00AA6B4B" w:rsidRPr="000325D7" w:rsidRDefault="00AA6B4B" w:rsidP="0051716E">
            <w:pPr>
              <w:rPr>
                <w:rFonts w:cs="Calibri"/>
                <w:sz w:val="22"/>
                <w:szCs w:val="22"/>
                <w:lang w:val="nl-NL"/>
              </w:rPr>
            </w:pPr>
            <w:r w:rsidRPr="000325D7">
              <w:rPr>
                <w:rFonts w:cs="Calibri"/>
                <w:sz w:val="22"/>
                <w:szCs w:val="22"/>
                <w:lang w:val="nl-NL"/>
              </w:rPr>
              <w:t xml:space="preserve">Sandra Leurink en </w:t>
            </w:r>
          </w:p>
        </w:tc>
      </w:tr>
      <w:tr w:rsidR="00AA6B4B" w:rsidRPr="000325D7" w14:paraId="44D7F097" w14:textId="77777777" w:rsidTr="0051716E">
        <w:trPr>
          <w:trHeight w:val="282"/>
        </w:trPr>
        <w:tc>
          <w:tcPr>
            <w:tcW w:w="1227" w:type="dxa"/>
            <w:tcBorders>
              <w:top w:val="single" w:sz="4" w:space="0" w:color="auto"/>
              <w:left w:val="single" w:sz="4" w:space="0" w:color="auto"/>
              <w:bottom w:val="single" w:sz="4" w:space="0" w:color="auto"/>
              <w:right w:val="single" w:sz="4" w:space="0" w:color="auto"/>
            </w:tcBorders>
            <w:hideMark/>
          </w:tcPr>
          <w:p w14:paraId="623271DD" w14:textId="77777777" w:rsidR="00AA6B4B" w:rsidRPr="000325D7" w:rsidRDefault="00AA6B4B" w:rsidP="0051716E">
            <w:pPr>
              <w:rPr>
                <w:rFonts w:cs="Calibri"/>
                <w:sz w:val="22"/>
                <w:szCs w:val="22"/>
                <w:lang w:val="nl-NL"/>
              </w:rPr>
            </w:pPr>
            <w:r w:rsidRPr="000325D7">
              <w:rPr>
                <w:rFonts w:cs="Calibri"/>
                <w:sz w:val="22"/>
                <w:szCs w:val="22"/>
                <w:lang w:val="nl-NL"/>
              </w:rPr>
              <w:t>Dinsdag</w:t>
            </w:r>
          </w:p>
        </w:tc>
        <w:tc>
          <w:tcPr>
            <w:tcW w:w="2170" w:type="dxa"/>
            <w:tcBorders>
              <w:top w:val="single" w:sz="4" w:space="0" w:color="auto"/>
              <w:left w:val="single" w:sz="4" w:space="0" w:color="auto"/>
              <w:bottom w:val="single" w:sz="4" w:space="0" w:color="auto"/>
              <w:right w:val="single" w:sz="4" w:space="0" w:color="auto"/>
            </w:tcBorders>
            <w:hideMark/>
          </w:tcPr>
          <w:p w14:paraId="7759A33A" w14:textId="05668038" w:rsidR="00AA6B4B" w:rsidRPr="000325D7" w:rsidRDefault="00AA6B4B" w:rsidP="0006773D">
            <w:pPr>
              <w:rPr>
                <w:rFonts w:cs="Calibri"/>
                <w:sz w:val="22"/>
                <w:szCs w:val="22"/>
                <w:lang w:val="nl-NL"/>
              </w:rPr>
            </w:pPr>
            <w:r w:rsidRPr="000325D7">
              <w:rPr>
                <w:rFonts w:cs="Calibri"/>
                <w:sz w:val="22"/>
                <w:szCs w:val="22"/>
                <w:lang w:val="nl-NL"/>
              </w:rPr>
              <w:t xml:space="preserve">Inge de Wilde en </w:t>
            </w:r>
            <w:r w:rsidR="0006773D">
              <w:rPr>
                <w:rFonts w:cs="Calibri"/>
                <w:sz w:val="22"/>
                <w:szCs w:val="22"/>
                <w:lang w:val="nl-NL"/>
              </w:rPr>
              <w:br/>
              <w:t>Ans Mussche</w:t>
            </w:r>
            <w:r>
              <w:rPr>
                <w:rFonts w:cs="Calibri"/>
                <w:sz w:val="22"/>
                <w:szCs w:val="22"/>
                <w:lang w:val="nl-NL"/>
              </w:rPr>
              <w:t xml:space="preserve">  </w:t>
            </w:r>
          </w:p>
        </w:tc>
      </w:tr>
      <w:tr w:rsidR="00AA6B4B" w:rsidRPr="000325D7" w14:paraId="60310F41" w14:textId="77777777" w:rsidTr="0051716E">
        <w:trPr>
          <w:trHeight w:val="300"/>
        </w:trPr>
        <w:tc>
          <w:tcPr>
            <w:tcW w:w="1227" w:type="dxa"/>
            <w:tcBorders>
              <w:top w:val="single" w:sz="4" w:space="0" w:color="auto"/>
              <w:left w:val="single" w:sz="4" w:space="0" w:color="auto"/>
              <w:bottom w:val="single" w:sz="4" w:space="0" w:color="auto"/>
              <w:right w:val="single" w:sz="4" w:space="0" w:color="auto"/>
            </w:tcBorders>
            <w:hideMark/>
          </w:tcPr>
          <w:p w14:paraId="2B35A8E6" w14:textId="77777777" w:rsidR="00AA6B4B" w:rsidRPr="000325D7" w:rsidRDefault="00AA6B4B" w:rsidP="0051716E">
            <w:pPr>
              <w:rPr>
                <w:rFonts w:cs="Calibri"/>
                <w:sz w:val="22"/>
                <w:szCs w:val="22"/>
                <w:lang w:val="nl-NL"/>
              </w:rPr>
            </w:pPr>
            <w:r w:rsidRPr="000325D7">
              <w:rPr>
                <w:rFonts w:cs="Calibri"/>
                <w:sz w:val="22"/>
                <w:szCs w:val="22"/>
                <w:lang w:val="nl-NL"/>
              </w:rPr>
              <w:t>Woensdag</w:t>
            </w:r>
          </w:p>
        </w:tc>
        <w:tc>
          <w:tcPr>
            <w:tcW w:w="2170" w:type="dxa"/>
            <w:tcBorders>
              <w:top w:val="single" w:sz="4" w:space="0" w:color="auto"/>
              <w:left w:val="single" w:sz="4" w:space="0" w:color="auto"/>
              <w:bottom w:val="single" w:sz="4" w:space="0" w:color="auto"/>
              <w:right w:val="single" w:sz="4" w:space="0" w:color="auto"/>
            </w:tcBorders>
            <w:hideMark/>
          </w:tcPr>
          <w:p w14:paraId="449D4371" w14:textId="77777777" w:rsidR="00AA6B4B" w:rsidRPr="000325D7" w:rsidRDefault="00AA6B4B" w:rsidP="0051716E">
            <w:pPr>
              <w:rPr>
                <w:rFonts w:cs="Calibri"/>
                <w:sz w:val="22"/>
                <w:szCs w:val="22"/>
                <w:lang w:val="nl-NL"/>
              </w:rPr>
            </w:pPr>
            <w:r w:rsidRPr="000325D7">
              <w:rPr>
                <w:rFonts w:cs="Calibri"/>
                <w:sz w:val="22"/>
                <w:szCs w:val="22"/>
                <w:lang w:val="nl-NL"/>
              </w:rPr>
              <w:t>Sandra Leurink</w:t>
            </w:r>
          </w:p>
        </w:tc>
      </w:tr>
      <w:tr w:rsidR="00AA6B4B" w:rsidRPr="004C0189" w14:paraId="34CB6E0A" w14:textId="77777777" w:rsidTr="0051716E">
        <w:trPr>
          <w:trHeight w:val="300"/>
        </w:trPr>
        <w:tc>
          <w:tcPr>
            <w:tcW w:w="1227" w:type="dxa"/>
            <w:tcBorders>
              <w:top w:val="single" w:sz="4" w:space="0" w:color="auto"/>
              <w:left w:val="single" w:sz="4" w:space="0" w:color="auto"/>
              <w:bottom w:val="single" w:sz="4" w:space="0" w:color="auto"/>
              <w:right w:val="single" w:sz="4" w:space="0" w:color="auto"/>
            </w:tcBorders>
            <w:hideMark/>
          </w:tcPr>
          <w:p w14:paraId="55231C36" w14:textId="77777777" w:rsidR="00AA6B4B" w:rsidRPr="000325D7" w:rsidRDefault="00AA6B4B" w:rsidP="0051716E">
            <w:pPr>
              <w:rPr>
                <w:rFonts w:cs="Calibri"/>
                <w:sz w:val="22"/>
                <w:szCs w:val="22"/>
                <w:lang w:val="nl-NL"/>
              </w:rPr>
            </w:pPr>
            <w:r w:rsidRPr="000325D7">
              <w:rPr>
                <w:rFonts w:cs="Calibri"/>
                <w:sz w:val="22"/>
                <w:szCs w:val="22"/>
                <w:lang w:val="nl-NL"/>
              </w:rPr>
              <w:t>Donderdag</w:t>
            </w:r>
          </w:p>
        </w:tc>
        <w:tc>
          <w:tcPr>
            <w:tcW w:w="2170" w:type="dxa"/>
            <w:tcBorders>
              <w:top w:val="single" w:sz="4" w:space="0" w:color="auto"/>
              <w:left w:val="single" w:sz="4" w:space="0" w:color="auto"/>
              <w:bottom w:val="single" w:sz="4" w:space="0" w:color="auto"/>
              <w:right w:val="single" w:sz="4" w:space="0" w:color="auto"/>
            </w:tcBorders>
            <w:hideMark/>
          </w:tcPr>
          <w:p w14:paraId="3EFE172A" w14:textId="342EE07A" w:rsidR="00AA6B4B" w:rsidRPr="000325D7" w:rsidRDefault="00AA6B4B" w:rsidP="0051716E">
            <w:pPr>
              <w:rPr>
                <w:rFonts w:cs="Calibri"/>
                <w:sz w:val="22"/>
                <w:szCs w:val="22"/>
                <w:lang w:val="nl-NL"/>
              </w:rPr>
            </w:pPr>
            <w:r w:rsidRPr="000325D7">
              <w:rPr>
                <w:rFonts w:cs="Calibri"/>
                <w:sz w:val="22"/>
                <w:szCs w:val="22"/>
                <w:lang w:val="nl-NL"/>
              </w:rPr>
              <w:t>Sandra Leurink en Inge de Wilde</w:t>
            </w:r>
          </w:p>
        </w:tc>
      </w:tr>
      <w:tr w:rsidR="00AA6B4B" w:rsidRPr="000325D7" w14:paraId="7FFDC338" w14:textId="77777777" w:rsidTr="0051716E">
        <w:trPr>
          <w:trHeight w:val="282"/>
        </w:trPr>
        <w:tc>
          <w:tcPr>
            <w:tcW w:w="1227" w:type="dxa"/>
            <w:tcBorders>
              <w:top w:val="single" w:sz="4" w:space="0" w:color="auto"/>
              <w:left w:val="single" w:sz="4" w:space="0" w:color="auto"/>
              <w:bottom w:val="single" w:sz="4" w:space="0" w:color="auto"/>
              <w:right w:val="single" w:sz="4" w:space="0" w:color="auto"/>
            </w:tcBorders>
            <w:hideMark/>
          </w:tcPr>
          <w:p w14:paraId="7B494FEB" w14:textId="77777777" w:rsidR="00AA6B4B" w:rsidRPr="000325D7" w:rsidRDefault="00AA6B4B" w:rsidP="0051716E">
            <w:pPr>
              <w:rPr>
                <w:rFonts w:cs="Calibri"/>
                <w:sz w:val="22"/>
                <w:szCs w:val="22"/>
                <w:lang w:val="nl-NL"/>
              </w:rPr>
            </w:pPr>
            <w:r w:rsidRPr="000325D7">
              <w:rPr>
                <w:rFonts w:cs="Calibri"/>
                <w:sz w:val="22"/>
                <w:szCs w:val="22"/>
                <w:lang w:val="nl-NL"/>
              </w:rPr>
              <w:t>Vrijdag</w:t>
            </w:r>
          </w:p>
        </w:tc>
        <w:tc>
          <w:tcPr>
            <w:tcW w:w="2170" w:type="dxa"/>
            <w:tcBorders>
              <w:top w:val="single" w:sz="4" w:space="0" w:color="auto"/>
              <w:left w:val="single" w:sz="4" w:space="0" w:color="auto"/>
              <w:bottom w:val="single" w:sz="4" w:space="0" w:color="auto"/>
              <w:right w:val="single" w:sz="4" w:space="0" w:color="auto"/>
            </w:tcBorders>
            <w:hideMark/>
          </w:tcPr>
          <w:p w14:paraId="468BE5DA" w14:textId="19CCF9F1" w:rsidR="00AA6B4B" w:rsidRPr="000325D7" w:rsidRDefault="00AA6B4B" w:rsidP="0051716E">
            <w:pPr>
              <w:rPr>
                <w:rFonts w:cs="Calibri"/>
                <w:sz w:val="22"/>
                <w:szCs w:val="22"/>
                <w:lang w:val="nl-NL"/>
              </w:rPr>
            </w:pPr>
          </w:p>
        </w:tc>
      </w:tr>
    </w:tbl>
    <w:p w14:paraId="718CEBD8" w14:textId="77777777" w:rsidR="00AA6B4B" w:rsidRDefault="00AA6B4B" w:rsidP="00AA6B4B">
      <w:pPr>
        <w:ind w:left="708"/>
        <w:rPr>
          <w:lang w:val="nl-NL"/>
        </w:rPr>
      </w:pPr>
    </w:p>
    <w:p w14:paraId="3B746FEC" w14:textId="77777777" w:rsidR="00AA6B4B" w:rsidRDefault="00AA6B4B" w:rsidP="00AA6B4B">
      <w:pPr>
        <w:ind w:left="708"/>
        <w:rPr>
          <w:lang w:val="nl-NL"/>
        </w:rPr>
      </w:pPr>
    </w:p>
    <w:p w14:paraId="1640BCD5" w14:textId="77777777" w:rsidR="00AA6B4B" w:rsidRDefault="00AA6B4B" w:rsidP="00AA6B4B">
      <w:pPr>
        <w:ind w:left="708"/>
        <w:rPr>
          <w:lang w:val="nl-NL"/>
        </w:rPr>
      </w:pPr>
    </w:p>
    <w:p w14:paraId="219EE36C" w14:textId="77777777" w:rsidR="00AA6B4B" w:rsidRDefault="00AA6B4B" w:rsidP="00AA6B4B">
      <w:pPr>
        <w:ind w:left="708"/>
        <w:rPr>
          <w:lang w:val="nl-NL"/>
        </w:rPr>
      </w:pPr>
    </w:p>
    <w:p w14:paraId="51524CB7" w14:textId="77777777" w:rsidR="00AA6B4B" w:rsidRDefault="00AA6B4B" w:rsidP="00AA6B4B">
      <w:pPr>
        <w:ind w:left="708"/>
        <w:rPr>
          <w:lang w:val="nl-NL"/>
        </w:rPr>
      </w:pPr>
    </w:p>
    <w:p w14:paraId="44D7DE71" w14:textId="77777777" w:rsidR="00AA6B4B" w:rsidRDefault="00AA6B4B" w:rsidP="00AA6B4B">
      <w:pPr>
        <w:ind w:left="708"/>
        <w:rPr>
          <w:lang w:val="nl-NL"/>
        </w:rPr>
      </w:pPr>
    </w:p>
    <w:p w14:paraId="6E507B4B" w14:textId="77777777" w:rsidR="00AA6B4B" w:rsidRDefault="00AA6B4B" w:rsidP="00AA6B4B">
      <w:pPr>
        <w:ind w:left="708"/>
        <w:rPr>
          <w:lang w:val="nl-NL"/>
        </w:rPr>
      </w:pPr>
    </w:p>
    <w:p w14:paraId="54E93857" w14:textId="77777777" w:rsidR="00AA6B4B" w:rsidRDefault="00AA6B4B" w:rsidP="00AA6B4B">
      <w:pPr>
        <w:ind w:left="708"/>
        <w:rPr>
          <w:lang w:val="nl-NL"/>
        </w:rPr>
      </w:pPr>
    </w:p>
    <w:p w14:paraId="6CFFB255" w14:textId="77777777" w:rsidR="00AA6B4B" w:rsidRDefault="00AA6B4B" w:rsidP="00AA6B4B">
      <w:pPr>
        <w:ind w:left="708"/>
        <w:rPr>
          <w:lang w:val="nl-NL"/>
        </w:rPr>
      </w:pPr>
    </w:p>
    <w:p w14:paraId="6DE98ADB" w14:textId="77777777" w:rsidR="00AA6B4B" w:rsidRDefault="00AA6B4B" w:rsidP="00AA6B4B">
      <w:pPr>
        <w:ind w:left="708"/>
        <w:rPr>
          <w:lang w:val="nl-NL"/>
        </w:rPr>
      </w:pPr>
    </w:p>
    <w:p w14:paraId="71401DC2" w14:textId="77777777" w:rsidR="00AA6B4B" w:rsidRDefault="00AA6B4B" w:rsidP="00AA6B4B">
      <w:pPr>
        <w:ind w:left="708"/>
        <w:rPr>
          <w:lang w:val="nl-NL"/>
        </w:rPr>
      </w:pPr>
    </w:p>
    <w:p w14:paraId="72FFBC53" w14:textId="48518AEF" w:rsidR="00AA6B4B" w:rsidRDefault="0051716E" w:rsidP="00AA6B4B">
      <w:pPr>
        <w:ind w:left="708"/>
        <w:rPr>
          <w:lang w:val="nl-NL"/>
        </w:rPr>
      </w:pPr>
      <w:r>
        <w:rPr>
          <w:lang w:val="nl-NL"/>
        </w:rPr>
        <w:tab/>
      </w:r>
      <w:r>
        <w:rPr>
          <w:lang w:val="nl-NL"/>
        </w:rPr>
        <w:tab/>
      </w:r>
    </w:p>
    <w:p w14:paraId="399C17C2" w14:textId="4C0C515B" w:rsidR="00AA6B4B" w:rsidRPr="00CB53F1" w:rsidRDefault="0051716E" w:rsidP="00AA6B4B">
      <w:pPr>
        <w:pStyle w:val="Koptekst0"/>
        <w:ind w:left="708"/>
        <w:rPr>
          <w:rFonts w:eastAsia="Times New Roman"/>
          <w:b w:val="0"/>
          <w:color w:val="auto"/>
          <w:lang w:eastAsia="nl-NL"/>
        </w:rPr>
      </w:pPr>
      <w:r>
        <w:rPr>
          <w:noProof/>
        </w:rPr>
        <w:drawing>
          <wp:anchor distT="0" distB="0" distL="114300" distR="114300" simplePos="0" relativeHeight="251659264" behindDoc="1" locked="0" layoutInCell="1" allowOverlap="1" wp14:anchorId="2A77B496" wp14:editId="5B06D5E3">
            <wp:simplePos x="0" y="0"/>
            <wp:positionH relativeFrom="column">
              <wp:posOffset>3463925</wp:posOffset>
            </wp:positionH>
            <wp:positionV relativeFrom="paragraph">
              <wp:posOffset>129540</wp:posOffset>
            </wp:positionV>
            <wp:extent cx="1160780" cy="113855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780"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B4B" w:rsidRPr="00CB53F1">
        <w:rPr>
          <w:color w:val="6089AC"/>
        </w:rPr>
        <w:t>Patiëntportaal</w:t>
      </w:r>
      <w:r w:rsidR="00AA6B4B">
        <w:rPr>
          <w:color w:val="6089AC"/>
        </w:rPr>
        <w:br/>
      </w:r>
      <w:r w:rsidR="00AA6B4B" w:rsidRPr="00CB53F1">
        <w:rPr>
          <w:rFonts w:eastAsia="Times New Roman"/>
          <w:b w:val="0"/>
          <w:color w:val="auto"/>
          <w:lang w:eastAsia="nl-NL"/>
        </w:rPr>
        <w:t>Huisartsenpraktijk West beschikt over een patiëntportaal van mijngezondheid.net</w:t>
      </w:r>
      <w:r w:rsidR="00AA6B4B" w:rsidRPr="00CB53F1">
        <w:rPr>
          <w:rFonts w:eastAsia="Times New Roman"/>
          <w:b w:val="0"/>
          <w:color w:val="auto"/>
          <w:lang w:eastAsia="nl-NL"/>
        </w:rPr>
        <w:br/>
        <w:t xml:space="preserve">Via dit portaal is het o.a. mogelijk om veilig uw medicatie te herhalen, vragen te stellen via een e-consult (ook aan de praktijkondersteuners), gedeelde laboratorium uitslagen te bekijken en een gedeelte van uw dossier in te zien. Ook kan de praktijkondersteuner u via dit portaal beveiligd een bericht sturen. We raden het gebruik van het portaal dan ook van harte aan. </w:t>
      </w:r>
    </w:p>
    <w:p w14:paraId="312A78F7" w14:textId="5F9ACE91" w:rsidR="00AA6B4B" w:rsidRDefault="00AA6B4B" w:rsidP="0051716E">
      <w:pPr>
        <w:pStyle w:val="Normaalweb"/>
        <w:shd w:val="clear" w:color="auto" w:fill="FFFFFF"/>
        <w:spacing w:before="0" w:beforeAutospacing="0" w:after="150" w:afterAutospacing="0"/>
        <w:ind w:left="708"/>
        <w:rPr>
          <w:rFonts w:cs="Calibri"/>
          <w:b/>
          <w:color w:val="587864"/>
          <w:sz w:val="22"/>
          <w:szCs w:val="22"/>
        </w:rPr>
      </w:pPr>
      <w:r w:rsidRPr="00EA327B">
        <w:rPr>
          <w:rFonts w:ascii="Calibri" w:hAnsi="Calibri" w:cs="Calibri"/>
          <w:sz w:val="22"/>
          <w:szCs w:val="22"/>
        </w:rPr>
        <w:t xml:space="preserve">Kijk op onze website voor meer informatie of ga direct naar </w:t>
      </w:r>
      <w:hyperlink r:id="rId9" w:history="1">
        <w:r w:rsidRPr="00EA327B">
          <w:rPr>
            <w:rFonts w:ascii="Calibri" w:hAnsi="Calibri" w:cs="Calibri"/>
            <w:sz w:val="22"/>
            <w:szCs w:val="22"/>
          </w:rPr>
          <w:t>www.mijngezondheid.net</w:t>
        </w:r>
      </w:hyperlink>
      <w:r w:rsidRPr="00EA327B">
        <w:rPr>
          <w:rFonts w:ascii="Calibri" w:hAnsi="Calibri" w:cs="Calibri"/>
          <w:sz w:val="22"/>
          <w:szCs w:val="22"/>
        </w:rPr>
        <w:t xml:space="preserve"> </w:t>
      </w:r>
      <w:r>
        <w:rPr>
          <w:rFonts w:ascii="Calibri" w:hAnsi="Calibri" w:cs="Calibri"/>
          <w:sz w:val="22"/>
          <w:szCs w:val="22"/>
        </w:rPr>
        <w:t xml:space="preserve">en maak een account aan. </w:t>
      </w:r>
    </w:p>
    <w:p w14:paraId="609F2C78" w14:textId="77777777" w:rsidR="00AA6B4B" w:rsidRDefault="00AA6B4B" w:rsidP="00AA6B4B">
      <w:pPr>
        <w:ind w:firstLine="708"/>
        <w:rPr>
          <w:rFonts w:cs="Calibri"/>
          <w:b/>
          <w:color w:val="587864"/>
          <w:sz w:val="22"/>
          <w:szCs w:val="22"/>
          <w:lang w:val="nl-NL"/>
        </w:rPr>
      </w:pPr>
    </w:p>
    <w:p w14:paraId="111540EF" w14:textId="41315FE7" w:rsidR="002C036D" w:rsidRPr="008E01E9" w:rsidRDefault="00AA6B4B" w:rsidP="00AA6B4B">
      <w:pPr>
        <w:ind w:firstLine="708"/>
        <w:rPr>
          <w:rFonts w:cs="Calibri"/>
          <w:szCs w:val="20"/>
          <w:lang w:val="nl-NL"/>
        </w:rPr>
      </w:pPr>
      <w:r w:rsidRPr="00AA6B4B">
        <w:rPr>
          <w:rFonts w:cs="Calibri"/>
          <w:b/>
          <w:color w:val="587864"/>
          <w:sz w:val="22"/>
          <w:szCs w:val="22"/>
          <w:lang w:val="nl-NL"/>
        </w:rPr>
        <w:t>Versie 1-</w:t>
      </w:r>
      <w:r w:rsidR="0006773D">
        <w:rPr>
          <w:rFonts w:cs="Calibri"/>
          <w:b/>
          <w:color w:val="587864"/>
          <w:sz w:val="22"/>
          <w:szCs w:val="22"/>
          <w:lang w:val="nl-NL"/>
        </w:rPr>
        <w:t>9</w:t>
      </w:r>
      <w:r w:rsidRPr="00AA6B4B">
        <w:rPr>
          <w:rFonts w:cs="Calibri"/>
          <w:b/>
          <w:color w:val="587864"/>
          <w:sz w:val="22"/>
          <w:szCs w:val="22"/>
          <w:lang w:val="nl-NL"/>
        </w:rPr>
        <w:t>-2022</w:t>
      </w:r>
    </w:p>
    <w:sectPr w:rsidR="002C036D" w:rsidRPr="008E01E9" w:rsidSect="00E6091A">
      <w:footerReference w:type="default" r:id="rId10"/>
      <w:headerReference w:type="first" r:id="rId11"/>
      <w:footerReference w:type="first" r:id="rId12"/>
      <w:pgSz w:w="8380" w:h="11900"/>
      <w:pgMar w:top="680" w:right="567" w:bottom="1418" w:left="6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630F" w14:textId="77777777" w:rsidR="008360B5" w:rsidRDefault="008360B5" w:rsidP="00941D76">
      <w:r>
        <w:separator/>
      </w:r>
    </w:p>
  </w:endnote>
  <w:endnote w:type="continuationSeparator" w:id="0">
    <w:p w14:paraId="7033ED60" w14:textId="77777777" w:rsidR="008360B5" w:rsidRDefault="008360B5" w:rsidP="009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GSMinchoE">
    <w:altName w:val="Yu Gothic"/>
    <w:charset w:val="80"/>
    <w:family w:val="roman"/>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C66" w14:textId="77777777" w:rsidR="003140E7" w:rsidRDefault="003140E7">
    <w:pPr>
      <w:pStyle w:val="Voettekst"/>
    </w:pPr>
    <w:r>
      <w:rPr>
        <w:noProof/>
      </w:rPr>
      <w:drawing>
        <wp:anchor distT="0" distB="0" distL="114300" distR="114300" simplePos="0" relativeHeight="251662336" behindDoc="1" locked="0" layoutInCell="1" allowOverlap="1" wp14:anchorId="13BBFCF2" wp14:editId="2DE37BE6">
          <wp:simplePos x="0" y="0"/>
          <wp:positionH relativeFrom="column">
            <wp:posOffset>-431799</wp:posOffset>
          </wp:positionH>
          <wp:positionV relativeFrom="paragraph">
            <wp:posOffset>-769422</wp:posOffset>
          </wp:positionV>
          <wp:extent cx="5318760" cy="1381418"/>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V:Documents:Grafische Kamer:GRK000 Projectarchief - Lopend:CLV Christelijk Lyceum Veenendaal:CLV016-1 PPT-Presentatie:JPEGS:CLV Header-half on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19956" cy="138172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98DA" w14:textId="77777777" w:rsidR="003140E7" w:rsidRDefault="003140E7">
    <w:pPr>
      <w:pStyle w:val="Voettekst"/>
    </w:pPr>
    <w:r>
      <w:rPr>
        <w:noProof/>
      </w:rPr>
      <w:drawing>
        <wp:anchor distT="0" distB="0" distL="114300" distR="114300" simplePos="0" relativeHeight="251665408" behindDoc="1" locked="0" layoutInCell="1" allowOverlap="1" wp14:anchorId="577FE5F0" wp14:editId="60A50D90">
          <wp:simplePos x="0" y="0"/>
          <wp:positionH relativeFrom="column">
            <wp:posOffset>-432435</wp:posOffset>
          </wp:positionH>
          <wp:positionV relativeFrom="paragraph">
            <wp:posOffset>-752475</wp:posOffset>
          </wp:positionV>
          <wp:extent cx="5343513" cy="1387846"/>
          <wp:effectExtent l="0" t="0" r="0" b="952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V:Documents:Grafische Kamer:GRK000 Projectarchief - Lopend:CLV Christelijk Lyceum Veenendaal:CLV016-1 PPT-Presentatie:JPEGS:CLV Header-half on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43513" cy="138784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296A" w14:textId="77777777" w:rsidR="008360B5" w:rsidRDefault="008360B5" w:rsidP="00941D76">
      <w:r>
        <w:separator/>
      </w:r>
    </w:p>
  </w:footnote>
  <w:footnote w:type="continuationSeparator" w:id="0">
    <w:p w14:paraId="71B03F71" w14:textId="77777777" w:rsidR="008360B5" w:rsidRDefault="008360B5" w:rsidP="0094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4D93" w14:textId="77777777" w:rsidR="003140E7" w:rsidRDefault="003140E7">
    <w:pPr>
      <w:pStyle w:val="Koptekst"/>
    </w:pPr>
    <w:r>
      <w:rPr>
        <w:noProof/>
      </w:rPr>
      <w:drawing>
        <wp:anchor distT="0" distB="0" distL="114300" distR="114300" simplePos="0" relativeHeight="251661312" behindDoc="0" locked="0" layoutInCell="1" allowOverlap="1" wp14:anchorId="0B14F1F0" wp14:editId="3D922D53">
          <wp:simplePos x="0" y="0"/>
          <wp:positionH relativeFrom="column">
            <wp:posOffset>2602865</wp:posOffset>
          </wp:positionH>
          <wp:positionV relativeFrom="paragraph">
            <wp:posOffset>-449580</wp:posOffset>
          </wp:positionV>
          <wp:extent cx="2279015" cy="1329055"/>
          <wp:effectExtent l="0" t="0" r="6985" b="0"/>
          <wp:wrapThrough wrapText="bothSides">
            <wp:wrapPolygon edited="0">
              <wp:start x="0" y="0"/>
              <wp:lineTo x="0" y="21053"/>
              <wp:lineTo x="21425" y="21053"/>
              <wp:lineTo x="21425"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header-Top.jpg"/>
                  <pic:cNvPicPr/>
                </pic:nvPicPr>
                <pic:blipFill>
                  <a:blip r:embed="rId1">
                    <a:extLst>
                      <a:ext uri="{28A0092B-C50C-407E-A947-70E740481C1C}">
                        <a14:useLocalDpi xmlns:a14="http://schemas.microsoft.com/office/drawing/2010/main" val="0"/>
                      </a:ext>
                    </a:extLst>
                  </a:blip>
                  <a:stretch>
                    <a:fillRect/>
                  </a:stretch>
                </pic:blipFill>
                <pic:spPr>
                  <a:xfrm>
                    <a:off x="0" y="0"/>
                    <a:ext cx="2279015" cy="1329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E19847" wp14:editId="089BAE71">
          <wp:simplePos x="0" y="0"/>
          <wp:positionH relativeFrom="column">
            <wp:posOffset>-1085850</wp:posOffset>
          </wp:positionH>
          <wp:positionV relativeFrom="paragraph">
            <wp:posOffset>-459105</wp:posOffset>
          </wp:positionV>
          <wp:extent cx="1517015" cy="4723020"/>
          <wp:effectExtent l="0" t="0" r="6985" b="190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V:Documents:Grafische Kamer:GRK000 Projectarchief - Lopend:CLV Christelijk Lyceum Veenendaal:CLV016-1 PPT-Presentatie:JPEGS:CLV Boog-Liggend.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17015" cy="4723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72052"/>
    <w:multiLevelType w:val="hybridMultilevel"/>
    <w:tmpl w:val="F9D02F5E"/>
    <w:lvl w:ilvl="0" w:tplc="C2D6FDE6">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3430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B5"/>
    <w:rsid w:val="000473D7"/>
    <w:rsid w:val="0006773D"/>
    <w:rsid w:val="000F5B5E"/>
    <w:rsid w:val="00197015"/>
    <w:rsid w:val="002C036D"/>
    <w:rsid w:val="002C0496"/>
    <w:rsid w:val="003140E7"/>
    <w:rsid w:val="003A226A"/>
    <w:rsid w:val="00416B53"/>
    <w:rsid w:val="00454193"/>
    <w:rsid w:val="0051716E"/>
    <w:rsid w:val="00582D5E"/>
    <w:rsid w:val="005A207C"/>
    <w:rsid w:val="005A67CD"/>
    <w:rsid w:val="00604889"/>
    <w:rsid w:val="00663F9B"/>
    <w:rsid w:val="007D6971"/>
    <w:rsid w:val="008017AC"/>
    <w:rsid w:val="00830BB4"/>
    <w:rsid w:val="008360B5"/>
    <w:rsid w:val="008E01E9"/>
    <w:rsid w:val="00941D76"/>
    <w:rsid w:val="00AA6B4B"/>
    <w:rsid w:val="00AD115D"/>
    <w:rsid w:val="00B01DEB"/>
    <w:rsid w:val="00B04039"/>
    <w:rsid w:val="00BF542D"/>
    <w:rsid w:val="00C91929"/>
    <w:rsid w:val="00CA29B3"/>
    <w:rsid w:val="00D05567"/>
    <w:rsid w:val="00D97CC8"/>
    <w:rsid w:val="00E6091A"/>
    <w:rsid w:val="00E7355F"/>
    <w:rsid w:val="00EC08CD"/>
    <w:rsid w:val="00EE5266"/>
    <w:rsid w:val="00F228AF"/>
    <w:rsid w:val="00F80C07"/>
    <w:rsid w:val="00FE52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770289"/>
  <w15:docId w15:val="{957217C6-DADD-4002-98E2-52803E16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97CC8"/>
    <w:pPr>
      <w:spacing w:after="0" w:line="240" w:lineRule="auto"/>
    </w:pPr>
    <w:rPr>
      <w:rFonts w:ascii="Calibri" w:eastAsiaTheme="minorEastAsia" w:hAnsi="Calibri"/>
      <w:sz w:val="20"/>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A226A"/>
    <w:rPr>
      <w:color w:val="808080"/>
    </w:rPr>
  </w:style>
  <w:style w:type="paragraph" w:styleId="Koptekst">
    <w:name w:val="header"/>
    <w:basedOn w:val="Standaard"/>
    <w:link w:val="KoptekstChar"/>
    <w:uiPriority w:val="99"/>
    <w:unhideWhenUsed/>
    <w:rsid w:val="00941D76"/>
    <w:pPr>
      <w:tabs>
        <w:tab w:val="center" w:pos="4513"/>
        <w:tab w:val="right" w:pos="9026"/>
      </w:tabs>
    </w:pPr>
  </w:style>
  <w:style w:type="character" w:customStyle="1" w:styleId="KoptekstChar">
    <w:name w:val="Koptekst Char"/>
    <w:basedOn w:val="Standaardalinea-lettertype"/>
    <w:link w:val="Koptekst"/>
    <w:uiPriority w:val="99"/>
    <w:rsid w:val="00941D76"/>
    <w:rPr>
      <w:rFonts w:eastAsiaTheme="minorEastAsia"/>
      <w:sz w:val="24"/>
      <w:szCs w:val="24"/>
      <w:lang w:val="en-US"/>
    </w:rPr>
  </w:style>
  <w:style w:type="paragraph" w:styleId="Voettekst">
    <w:name w:val="footer"/>
    <w:basedOn w:val="Standaard"/>
    <w:link w:val="VoettekstChar"/>
    <w:uiPriority w:val="99"/>
    <w:unhideWhenUsed/>
    <w:rsid w:val="00941D76"/>
    <w:pPr>
      <w:tabs>
        <w:tab w:val="center" w:pos="4513"/>
        <w:tab w:val="right" w:pos="9026"/>
      </w:tabs>
    </w:pPr>
  </w:style>
  <w:style w:type="character" w:customStyle="1" w:styleId="VoettekstChar">
    <w:name w:val="Voettekst Char"/>
    <w:basedOn w:val="Standaardalinea-lettertype"/>
    <w:link w:val="Voettekst"/>
    <w:uiPriority w:val="99"/>
    <w:rsid w:val="00941D76"/>
    <w:rPr>
      <w:rFonts w:eastAsiaTheme="minorEastAsia"/>
      <w:sz w:val="24"/>
      <w:szCs w:val="24"/>
      <w:lang w:val="en-US"/>
    </w:rPr>
  </w:style>
  <w:style w:type="paragraph" w:styleId="Ballontekst">
    <w:name w:val="Balloon Text"/>
    <w:basedOn w:val="Standaard"/>
    <w:link w:val="BallontekstChar"/>
    <w:uiPriority w:val="99"/>
    <w:semiHidden/>
    <w:unhideWhenUsed/>
    <w:rsid w:val="00B0403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04039"/>
    <w:rPr>
      <w:rFonts w:ascii="Lucida Grande" w:eastAsiaTheme="minorEastAsia" w:hAnsi="Lucida Grande" w:cs="Lucida Grande"/>
      <w:sz w:val="18"/>
      <w:szCs w:val="18"/>
      <w:lang w:val="en-US"/>
    </w:rPr>
  </w:style>
  <w:style w:type="paragraph" w:customStyle="1" w:styleId="BodyTekst">
    <w:name w:val="Body Tekst"/>
    <w:basedOn w:val="Standaard"/>
    <w:link w:val="BodyTekstChar"/>
    <w:qFormat/>
    <w:rsid w:val="00D97CC8"/>
    <w:pPr>
      <w:ind w:left="709"/>
    </w:pPr>
    <w:rPr>
      <w:rFonts w:cs="Calibri"/>
      <w:szCs w:val="20"/>
      <w:lang w:val="nl-NL"/>
    </w:rPr>
  </w:style>
  <w:style w:type="paragraph" w:styleId="Geenafstand">
    <w:name w:val="No Spacing"/>
    <w:uiPriority w:val="1"/>
    <w:rsid w:val="00D97CC8"/>
    <w:pPr>
      <w:spacing w:after="0" w:line="240" w:lineRule="auto"/>
    </w:pPr>
    <w:rPr>
      <w:rFonts w:ascii="Calibri" w:eastAsiaTheme="minorEastAsia" w:hAnsi="Calibri"/>
      <w:sz w:val="20"/>
      <w:szCs w:val="24"/>
      <w:lang w:val="en-US"/>
    </w:rPr>
  </w:style>
  <w:style w:type="character" w:customStyle="1" w:styleId="BodyTekstChar">
    <w:name w:val="Body Tekst Char"/>
    <w:basedOn w:val="Standaardalinea-lettertype"/>
    <w:link w:val="BodyTekst"/>
    <w:rsid w:val="00D97CC8"/>
    <w:rPr>
      <w:rFonts w:ascii="Calibri" w:eastAsiaTheme="minorEastAsia" w:hAnsi="Calibri" w:cs="Calibri"/>
      <w:sz w:val="20"/>
      <w:szCs w:val="20"/>
    </w:rPr>
  </w:style>
  <w:style w:type="character" w:styleId="Nadruk">
    <w:name w:val="Emphasis"/>
    <w:basedOn w:val="Standaardalinea-lettertype"/>
    <w:uiPriority w:val="20"/>
    <w:rsid w:val="00D97CC8"/>
    <w:rPr>
      <w:i/>
      <w:iCs/>
    </w:rPr>
  </w:style>
  <w:style w:type="paragraph" w:customStyle="1" w:styleId="Documenttype">
    <w:name w:val="Document type"/>
    <w:basedOn w:val="Standaard"/>
    <w:link w:val="DocumenttypeChar"/>
    <w:qFormat/>
    <w:rsid w:val="00AD115D"/>
    <w:pPr>
      <w:spacing w:after="120"/>
    </w:pPr>
    <w:rPr>
      <w:rFonts w:cs="Calibri"/>
      <w:b/>
      <w:bCs/>
      <w:color w:val="587864"/>
      <w:sz w:val="36"/>
      <w:szCs w:val="36"/>
      <w:lang w:val="nl-NL"/>
    </w:rPr>
  </w:style>
  <w:style w:type="paragraph" w:customStyle="1" w:styleId="Foldertitel">
    <w:name w:val="Folder titel"/>
    <w:basedOn w:val="Standaard"/>
    <w:link w:val="FoldertitelChar"/>
    <w:qFormat/>
    <w:rsid w:val="00D97CC8"/>
    <w:pPr>
      <w:spacing w:line="168" w:lineRule="auto"/>
    </w:pPr>
    <w:rPr>
      <w:rFonts w:cs="Calibri"/>
      <w:b/>
      <w:color w:val="6089AC"/>
      <w:sz w:val="42"/>
      <w:szCs w:val="42"/>
      <w:lang w:val="nl-NL"/>
    </w:rPr>
  </w:style>
  <w:style w:type="character" w:customStyle="1" w:styleId="DocumenttypeChar">
    <w:name w:val="Document type Char"/>
    <w:basedOn w:val="Standaardalinea-lettertype"/>
    <w:link w:val="Documenttype"/>
    <w:rsid w:val="00AD115D"/>
    <w:rPr>
      <w:rFonts w:ascii="Calibri" w:eastAsiaTheme="minorEastAsia" w:hAnsi="Calibri" w:cs="Calibri"/>
      <w:b/>
      <w:bCs/>
      <w:color w:val="587864"/>
      <w:sz w:val="36"/>
      <w:szCs w:val="36"/>
    </w:rPr>
  </w:style>
  <w:style w:type="paragraph" w:customStyle="1" w:styleId="Leadtekst">
    <w:name w:val="Lead tekst"/>
    <w:basedOn w:val="Standaard"/>
    <w:link w:val="LeadtekstChar"/>
    <w:qFormat/>
    <w:rsid w:val="00D97CC8"/>
    <w:pPr>
      <w:ind w:left="709"/>
    </w:pPr>
    <w:rPr>
      <w:rFonts w:cs="Calibri"/>
      <w:b/>
      <w:color w:val="587864"/>
      <w:sz w:val="25"/>
      <w:szCs w:val="25"/>
      <w:lang w:val="nl-NL"/>
    </w:rPr>
  </w:style>
  <w:style w:type="character" w:customStyle="1" w:styleId="FoldertitelChar">
    <w:name w:val="Folder titel Char"/>
    <w:basedOn w:val="Standaardalinea-lettertype"/>
    <w:link w:val="Foldertitel"/>
    <w:rsid w:val="00D97CC8"/>
    <w:rPr>
      <w:rFonts w:ascii="Calibri" w:eastAsiaTheme="minorEastAsia" w:hAnsi="Calibri" w:cs="Calibri"/>
      <w:b/>
      <w:color w:val="6089AC"/>
      <w:sz w:val="42"/>
      <w:szCs w:val="42"/>
    </w:rPr>
  </w:style>
  <w:style w:type="paragraph" w:customStyle="1" w:styleId="Kop">
    <w:name w:val="Kop"/>
    <w:basedOn w:val="Standaard"/>
    <w:link w:val="KopChar"/>
    <w:qFormat/>
    <w:rsid w:val="00D97CC8"/>
    <w:pPr>
      <w:ind w:left="709"/>
    </w:pPr>
    <w:rPr>
      <w:rFonts w:cs="Calibri"/>
      <w:b/>
      <w:color w:val="587864"/>
      <w:sz w:val="22"/>
      <w:szCs w:val="22"/>
      <w:lang w:val="nl-NL"/>
    </w:rPr>
  </w:style>
  <w:style w:type="character" w:customStyle="1" w:styleId="LeadtekstChar">
    <w:name w:val="Lead tekst Char"/>
    <w:basedOn w:val="Standaardalinea-lettertype"/>
    <w:link w:val="Leadtekst"/>
    <w:rsid w:val="00D97CC8"/>
    <w:rPr>
      <w:rFonts w:ascii="Calibri" w:eastAsiaTheme="minorEastAsia" w:hAnsi="Calibri" w:cs="Calibri"/>
      <w:b/>
      <w:color w:val="587864"/>
      <w:sz w:val="25"/>
      <w:szCs w:val="25"/>
    </w:rPr>
  </w:style>
  <w:style w:type="paragraph" w:customStyle="1" w:styleId="Subkop">
    <w:name w:val="Sub kop"/>
    <w:basedOn w:val="Standaard"/>
    <w:link w:val="SubkopChar"/>
    <w:qFormat/>
    <w:rsid w:val="00D97CC8"/>
    <w:pPr>
      <w:ind w:left="709"/>
    </w:pPr>
    <w:rPr>
      <w:rFonts w:cs="Calibri"/>
      <w:b/>
      <w:color w:val="6089AC"/>
      <w:sz w:val="22"/>
      <w:szCs w:val="22"/>
      <w:lang w:val="nl-NL"/>
    </w:rPr>
  </w:style>
  <w:style w:type="character" w:customStyle="1" w:styleId="KopChar">
    <w:name w:val="Kop Char"/>
    <w:basedOn w:val="Standaardalinea-lettertype"/>
    <w:link w:val="Kop"/>
    <w:rsid w:val="00D97CC8"/>
    <w:rPr>
      <w:rFonts w:ascii="Calibri" w:eastAsiaTheme="minorEastAsia" w:hAnsi="Calibri" w:cs="Calibri"/>
      <w:b/>
      <w:color w:val="587864"/>
    </w:rPr>
  </w:style>
  <w:style w:type="character" w:customStyle="1" w:styleId="SubkopChar">
    <w:name w:val="Sub kop Char"/>
    <w:basedOn w:val="Standaardalinea-lettertype"/>
    <w:link w:val="Subkop"/>
    <w:rsid w:val="00D97CC8"/>
    <w:rPr>
      <w:rFonts w:ascii="Calibri" w:eastAsiaTheme="minorEastAsia" w:hAnsi="Calibri" w:cs="Calibri"/>
      <w:b/>
      <w:color w:val="6089AC"/>
    </w:rPr>
  </w:style>
  <w:style w:type="paragraph" w:customStyle="1" w:styleId="Koptekst0">
    <w:name w:val="Kop tekst"/>
    <w:basedOn w:val="Standaard"/>
    <w:link w:val="KoptekstChar0"/>
    <w:autoRedefine/>
    <w:qFormat/>
    <w:rsid w:val="00AA6B4B"/>
    <w:rPr>
      <w:rFonts w:cs="Calibri"/>
      <w:b/>
      <w:color w:val="587864"/>
      <w:sz w:val="22"/>
      <w:szCs w:val="22"/>
      <w:lang w:val="nl-NL"/>
    </w:rPr>
  </w:style>
  <w:style w:type="paragraph" w:customStyle="1" w:styleId="Subkoptekst">
    <w:name w:val="Subkop tekst"/>
    <w:basedOn w:val="Standaard"/>
    <w:link w:val="SubkoptekstChar"/>
    <w:qFormat/>
    <w:rsid w:val="00AA6B4B"/>
    <w:rPr>
      <w:rFonts w:cs="Calibri"/>
      <w:b/>
      <w:color w:val="6089AC"/>
      <w:sz w:val="22"/>
      <w:szCs w:val="22"/>
      <w:lang w:val="nl-NL"/>
    </w:rPr>
  </w:style>
  <w:style w:type="character" w:customStyle="1" w:styleId="KoptekstChar0">
    <w:name w:val="Kop tekst Char"/>
    <w:basedOn w:val="Standaardalinea-lettertype"/>
    <w:link w:val="Koptekst0"/>
    <w:rsid w:val="00AA6B4B"/>
    <w:rPr>
      <w:rFonts w:ascii="Calibri" w:eastAsiaTheme="minorEastAsia" w:hAnsi="Calibri" w:cs="Calibri"/>
      <w:b/>
      <w:color w:val="587864"/>
    </w:rPr>
  </w:style>
  <w:style w:type="character" w:customStyle="1" w:styleId="SubkoptekstChar">
    <w:name w:val="Subkop tekst Char"/>
    <w:basedOn w:val="Standaardalinea-lettertype"/>
    <w:link w:val="Subkoptekst"/>
    <w:rsid w:val="00AA6B4B"/>
    <w:rPr>
      <w:rFonts w:ascii="Calibri" w:eastAsiaTheme="minorEastAsia" w:hAnsi="Calibri" w:cs="Calibri"/>
      <w:b/>
      <w:color w:val="6089AC"/>
    </w:rPr>
  </w:style>
  <w:style w:type="paragraph" w:customStyle="1" w:styleId="FolderTitel0">
    <w:name w:val="Folder Titel"/>
    <w:basedOn w:val="Standaard"/>
    <w:link w:val="FolderTitelChar0"/>
    <w:qFormat/>
    <w:rsid w:val="00AA6B4B"/>
    <w:pPr>
      <w:spacing w:line="168" w:lineRule="auto"/>
    </w:pPr>
    <w:rPr>
      <w:rFonts w:cs="Calibri"/>
      <w:b/>
      <w:color w:val="6089AC"/>
      <w:sz w:val="76"/>
      <w:szCs w:val="76"/>
      <w:lang w:val="nl-NL"/>
    </w:rPr>
  </w:style>
  <w:style w:type="character" w:customStyle="1" w:styleId="FolderTitelChar0">
    <w:name w:val="Folder Titel Char"/>
    <w:basedOn w:val="Standaardalinea-lettertype"/>
    <w:link w:val="FolderTitel0"/>
    <w:rsid w:val="00AA6B4B"/>
    <w:rPr>
      <w:rFonts w:ascii="Calibri" w:eastAsiaTheme="minorEastAsia" w:hAnsi="Calibri" w:cs="Calibri"/>
      <w:b/>
      <w:color w:val="6089AC"/>
      <w:sz w:val="76"/>
      <w:szCs w:val="76"/>
    </w:rPr>
  </w:style>
  <w:style w:type="table" w:styleId="Tabelraster">
    <w:name w:val="Table Grid"/>
    <w:basedOn w:val="Standaardtabel"/>
    <w:uiPriority w:val="39"/>
    <w:rsid w:val="00AA6B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AA6B4B"/>
    <w:pPr>
      <w:ind w:left="720"/>
      <w:contextualSpacing/>
    </w:pPr>
  </w:style>
  <w:style w:type="paragraph" w:styleId="Normaalweb">
    <w:name w:val="Normal (Web)"/>
    <w:basedOn w:val="Standaard"/>
    <w:uiPriority w:val="99"/>
    <w:unhideWhenUsed/>
    <w:rsid w:val="00AA6B4B"/>
    <w:pPr>
      <w:spacing w:before="100" w:beforeAutospacing="1" w:after="100" w:afterAutospacing="1"/>
    </w:pPr>
    <w:rPr>
      <w:rFonts w:ascii="Times New Roman" w:eastAsia="Times New Roman" w:hAnsi="Times New Roman" w:cs="Times New Roman"/>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jngezondheid.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Jong\AppData\Local\Temp\Temp2_HAW%20Templates.zip\HAW%20Folder%20digitaal%20A4%20202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DBC4-4D72-0D4A-9DAD-BECF5043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HAW Folder digitaal A4 2021</Template>
  <TotalTime>2</TotalTime>
  <Pages>3</Pages>
  <Words>696</Words>
  <Characters>3831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HAW Digitale Folder</vt:lpstr>
    </vt:vector>
  </TitlesOfParts>
  <Company>Grafische Kamer - www.grafischekamer.nl</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 Digitale Folder</dc:title>
  <dc:subject/>
  <dc:creator>IdeJong</dc:creator>
  <cp:keywords/>
  <dc:description/>
  <cp:lastModifiedBy>IdeJong</cp:lastModifiedBy>
  <cp:revision>3</cp:revision>
  <dcterms:created xsi:type="dcterms:W3CDTF">2022-08-31T09:27:00Z</dcterms:created>
  <dcterms:modified xsi:type="dcterms:W3CDTF">2022-08-31T09:27:00Z</dcterms:modified>
  <cp:category>Digitale folder</cp:category>
</cp:coreProperties>
</file>